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64AA" w14:textId="77777777" w:rsidR="00454B29" w:rsidRPr="005E1A61" w:rsidRDefault="0034081F" w:rsidP="0034081F">
      <w:pPr>
        <w:pStyle w:val="Heading1"/>
        <w:jc w:val="center"/>
        <w:rPr>
          <w:rFonts w:ascii="Arial" w:hAnsi="Arial" w:cs="Arial"/>
          <w:b/>
          <w:sz w:val="44"/>
          <w:szCs w:val="44"/>
        </w:rPr>
      </w:pPr>
      <w:r>
        <w:rPr>
          <w:szCs w:val="18"/>
          <w:lang w:val="en-GB"/>
        </w:rPr>
        <w:t>Eastcourt</w:t>
      </w:r>
      <w:r w:rsidR="00526F74">
        <w:rPr>
          <w:szCs w:val="18"/>
          <w:lang w:val="en-GB"/>
        </w:rPr>
        <w:t xml:space="preserve"> </w:t>
      </w:r>
      <w:r w:rsidR="005E1A61">
        <w:rPr>
          <w:rFonts w:ascii="Arial" w:hAnsi="Arial" w:cs="Arial"/>
          <w:b/>
          <w:sz w:val="44"/>
          <w:szCs w:val="44"/>
        </w:rPr>
        <w:t xml:space="preserve">School </w:t>
      </w:r>
      <w:r w:rsidR="009377E5">
        <w:rPr>
          <w:rFonts w:ascii="Arial" w:hAnsi="Arial" w:cs="Arial"/>
          <w:b/>
          <w:sz w:val="44"/>
          <w:szCs w:val="44"/>
        </w:rPr>
        <w:t>Fire R</w:t>
      </w:r>
      <w:r w:rsidR="00454B29" w:rsidRPr="005E1A61">
        <w:rPr>
          <w:rFonts w:ascii="Arial" w:hAnsi="Arial" w:cs="Arial"/>
          <w:b/>
          <w:sz w:val="44"/>
          <w:szCs w:val="44"/>
        </w:rPr>
        <w:t xml:space="preserve">isk </w:t>
      </w:r>
      <w:r w:rsidR="009377E5">
        <w:rPr>
          <w:rFonts w:ascii="Arial" w:hAnsi="Arial" w:cs="Arial"/>
          <w:b/>
          <w:sz w:val="44"/>
          <w:szCs w:val="44"/>
        </w:rPr>
        <w:t>A</w:t>
      </w:r>
      <w:r w:rsidR="00454B29" w:rsidRPr="005E1A61">
        <w:rPr>
          <w:rFonts w:ascii="Arial" w:hAnsi="Arial" w:cs="Arial"/>
          <w:b/>
          <w:sz w:val="44"/>
          <w:szCs w:val="44"/>
        </w:rPr>
        <w:t>ssessment</w:t>
      </w:r>
    </w:p>
    <w:p w14:paraId="363DB5FC" w14:textId="77777777" w:rsidR="00454B29" w:rsidRDefault="00454B29">
      <w:pPr>
        <w:rPr>
          <w:szCs w:val="18"/>
          <w:lang w:val="en-GB"/>
        </w:rPr>
      </w:pPr>
    </w:p>
    <w:tbl>
      <w:tblPr>
        <w:tblW w:w="156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189"/>
        <w:gridCol w:w="847"/>
        <w:gridCol w:w="91"/>
        <w:gridCol w:w="710"/>
        <w:gridCol w:w="1311"/>
        <w:gridCol w:w="336"/>
        <w:gridCol w:w="1925"/>
        <w:gridCol w:w="2268"/>
        <w:gridCol w:w="252"/>
        <w:gridCol w:w="1620"/>
        <w:gridCol w:w="541"/>
        <w:gridCol w:w="2161"/>
      </w:tblGrid>
      <w:tr w:rsidR="00405282" w14:paraId="7399AC8F" w14:textId="77777777" w:rsidTr="00AB6B79">
        <w:trPr>
          <w:trHeight w:hRule="exact" w:val="563"/>
        </w:trPr>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14:paraId="787B516C" w14:textId="77777777" w:rsidR="00405282" w:rsidRPr="00AB6B79" w:rsidRDefault="00405282" w:rsidP="00AB6B79">
            <w:pPr>
              <w:pStyle w:val="Default"/>
              <w:spacing w:line="240" w:lineRule="exact"/>
              <w:ind w:left="72" w:hanging="72"/>
              <w:rPr>
                <w:b/>
                <w:sz w:val="20"/>
                <w:szCs w:val="20"/>
              </w:rPr>
            </w:pPr>
            <w:bookmarkStart w:id="0" w:name="riskassessment"/>
            <w:bookmarkEnd w:id="0"/>
            <w:r w:rsidRPr="00AB6B79">
              <w:rPr>
                <w:b/>
                <w:sz w:val="20"/>
                <w:szCs w:val="20"/>
              </w:rPr>
              <w:t>ESTABLISHMENT:</w:t>
            </w:r>
          </w:p>
        </w:tc>
        <w:tc>
          <w:tcPr>
            <w:tcW w:w="2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EF8403" w14:textId="77777777" w:rsidR="00405282" w:rsidRPr="00AB6B79" w:rsidRDefault="0034081F" w:rsidP="00907024">
            <w:pPr>
              <w:pStyle w:val="Default"/>
              <w:spacing w:line="240" w:lineRule="exact"/>
              <w:ind w:left="131"/>
              <w:rPr>
                <w:color w:val="auto"/>
                <w:sz w:val="20"/>
                <w:szCs w:val="20"/>
              </w:rPr>
            </w:pPr>
            <w:r w:rsidRPr="00AB6B79">
              <w:rPr>
                <w:color w:val="auto"/>
                <w:sz w:val="20"/>
                <w:szCs w:val="20"/>
              </w:rPr>
              <w:t>Eastcourt Independent School</w:t>
            </w:r>
          </w:p>
        </w:tc>
        <w:tc>
          <w:tcPr>
            <w:tcW w:w="164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8A83098" w14:textId="77777777" w:rsidR="00405282" w:rsidRPr="00AB6B79" w:rsidRDefault="00405282" w:rsidP="00AB6B79">
            <w:pPr>
              <w:pStyle w:val="Default"/>
              <w:spacing w:line="240" w:lineRule="exact"/>
              <w:ind w:left="-57"/>
              <w:rPr>
                <w:b/>
                <w:sz w:val="20"/>
                <w:szCs w:val="20"/>
              </w:rPr>
            </w:pPr>
            <w:r w:rsidRPr="00AB6B79">
              <w:rPr>
                <w:b/>
                <w:sz w:val="20"/>
                <w:szCs w:val="20"/>
              </w:rPr>
              <w:t>Assessor: (print)</w:t>
            </w:r>
          </w:p>
        </w:tc>
        <w:tc>
          <w:tcPr>
            <w:tcW w:w="4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D1853" w14:textId="77777777" w:rsidR="00405282" w:rsidRPr="00AB6B79" w:rsidRDefault="0034081F" w:rsidP="00AB6B79">
            <w:pPr>
              <w:pStyle w:val="Default"/>
              <w:spacing w:line="240" w:lineRule="exact"/>
              <w:ind w:left="639"/>
              <w:rPr>
                <w:sz w:val="20"/>
                <w:szCs w:val="20"/>
              </w:rPr>
            </w:pPr>
            <w:r w:rsidRPr="00AB6B79">
              <w:rPr>
                <w:sz w:val="20"/>
                <w:szCs w:val="20"/>
              </w:rPr>
              <w:t>Trevor Sumner</w:t>
            </w:r>
            <w:r w:rsidR="005422D4" w:rsidRPr="00AB6B79">
              <w:rPr>
                <w:sz w:val="20"/>
                <w:szCs w:val="20"/>
              </w:rPr>
              <w:t>/Emma Redgrave</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14:paraId="597B1193" w14:textId="77777777" w:rsidR="00405282" w:rsidRPr="00AB6B79" w:rsidRDefault="00405282" w:rsidP="00AB6B79">
            <w:pPr>
              <w:pStyle w:val="Default"/>
              <w:spacing w:line="240" w:lineRule="exact"/>
              <w:ind w:left="22"/>
              <w:rPr>
                <w:b/>
                <w:sz w:val="20"/>
                <w:szCs w:val="20"/>
              </w:rPr>
            </w:pPr>
            <w:r w:rsidRPr="00AB6B79">
              <w:rPr>
                <w:b/>
                <w:sz w:val="20"/>
                <w:szCs w:val="20"/>
              </w:rPr>
              <w:t>Signature</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E240B" w14:textId="03B484E7" w:rsidR="00405282" w:rsidRPr="00611A7A" w:rsidRDefault="00907024" w:rsidP="00AB6B79">
            <w:pPr>
              <w:pStyle w:val="Default"/>
              <w:spacing w:line="240" w:lineRule="exact"/>
              <w:ind w:left="22"/>
              <w:rPr>
                <w:rFonts w:ascii="Bradley Hand ITC" w:hAnsi="Bradley Hand ITC"/>
                <w:b/>
                <w:color w:val="0070C0"/>
                <w:sz w:val="20"/>
                <w:szCs w:val="20"/>
              </w:rPr>
            </w:pPr>
            <w:proofErr w:type="spellStart"/>
            <w:proofErr w:type="gramStart"/>
            <w:r>
              <w:rPr>
                <w:rFonts w:ascii="Bradley Hand ITC" w:hAnsi="Bradley Hand ITC"/>
                <w:b/>
                <w:color w:val="0070C0"/>
                <w:sz w:val="22"/>
                <w:szCs w:val="22"/>
              </w:rPr>
              <w:t>R.Cloete</w:t>
            </w:r>
            <w:proofErr w:type="spellEnd"/>
            <w:proofErr w:type="gramEnd"/>
          </w:p>
        </w:tc>
      </w:tr>
      <w:tr w:rsidR="00405282" w14:paraId="6D83874B" w14:textId="77777777" w:rsidTr="00AB6B79">
        <w:trPr>
          <w:trHeight w:val="240"/>
        </w:trPr>
        <w:tc>
          <w:tcPr>
            <w:tcW w:w="2409" w:type="dxa"/>
            <w:vMerge w:val="restart"/>
            <w:tcBorders>
              <w:top w:val="single" w:sz="4" w:space="0" w:color="auto"/>
              <w:left w:val="single" w:sz="4" w:space="0" w:color="auto"/>
              <w:right w:val="single" w:sz="4" w:space="0" w:color="auto"/>
            </w:tcBorders>
            <w:shd w:val="clear" w:color="auto" w:fill="E6E6E6"/>
            <w:vAlign w:val="center"/>
          </w:tcPr>
          <w:p w14:paraId="697DDFBC" w14:textId="77777777" w:rsidR="00405282" w:rsidRPr="00AB6B79" w:rsidRDefault="00405282" w:rsidP="00AB6B79">
            <w:pPr>
              <w:pStyle w:val="Default"/>
              <w:spacing w:line="240" w:lineRule="exact"/>
              <w:ind w:left="72"/>
              <w:rPr>
                <w:b/>
                <w:sz w:val="20"/>
                <w:szCs w:val="20"/>
              </w:rPr>
            </w:pPr>
            <w:r w:rsidRPr="00AB6B79">
              <w:rPr>
                <w:b/>
                <w:sz w:val="20"/>
                <w:szCs w:val="20"/>
              </w:rPr>
              <w:t>Address:</w:t>
            </w:r>
          </w:p>
        </w:tc>
        <w:tc>
          <w:tcPr>
            <w:tcW w:w="2837" w:type="dxa"/>
            <w:gridSpan w:val="4"/>
            <w:vMerge w:val="restart"/>
            <w:tcBorders>
              <w:top w:val="single" w:sz="4" w:space="0" w:color="auto"/>
              <w:left w:val="single" w:sz="4" w:space="0" w:color="auto"/>
              <w:right w:val="single" w:sz="4" w:space="0" w:color="auto"/>
            </w:tcBorders>
            <w:shd w:val="clear" w:color="auto" w:fill="auto"/>
            <w:vAlign w:val="center"/>
          </w:tcPr>
          <w:p w14:paraId="1CFD1DD2" w14:textId="77777777" w:rsidR="00405282" w:rsidRPr="00AB6B79" w:rsidRDefault="0034081F" w:rsidP="00907024">
            <w:pPr>
              <w:pStyle w:val="Default"/>
              <w:spacing w:line="240" w:lineRule="exact"/>
              <w:ind w:left="131"/>
              <w:rPr>
                <w:sz w:val="20"/>
                <w:szCs w:val="20"/>
              </w:rPr>
            </w:pPr>
            <w:r w:rsidRPr="00AB6B79">
              <w:rPr>
                <w:sz w:val="20"/>
                <w:szCs w:val="20"/>
              </w:rPr>
              <w:t>1 Eastwood Road</w:t>
            </w:r>
          </w:p>
          <w:p w14:paraId="356DB1B2" w14:textId="77777777" w:rsidR="0034081F" w:rsidRPr="00AB6B79" w:rsidRDefault="0034081F" w:rsidP="00907024">
            <w:pPr>
              <w:pStyle w:val="Default"/>
              <w:spacing w:line="240" w:lineRule="exact"/>
              <w:ind w:left="131"/>
              <w:rPr>
                <w:sz w:val="20"/>
                <w:szCs w:val="20"/>
              </w:rPr>
            </w:pPr>
            <w:r w:rsidRPr="00AB6B79">
              <w:rPr>
                <w:sz w:val="20"/>
                <w:szCs w:val="20"/>
              </w:rPr>
              <w:t>Goodmayes, Ilford, Essex, IG3 8UW</w:t>
            </w:r>
          </w:p>
        </w:tc>
        <w:tc>
          <w:tcPr>
            <w:tcW w:w="1647" w:type="dxa"/>
            <w:gridSpan w:val="2"/>
            <w:vMerge w:val="restart"/>
            <w:tcBorders>
              <w:top w:val="single" w:sz="4" w:space="0" w:color="auto"/>
              <w:left w:val="single" w:sz="4" w:space="0" w:color="auto"/>
              <w:right w:val="single" w:sz="4" w:space="0" w:color="auto"/>
            </w:tcBorders>
            <w:shd w:val="clear" w:color="auto" w:fill="E6E6E6"/>
            <w:vAlign w:val="center"/>
          </w:tcPr>
          <w:p w14:paraId="4C46BA2D" w14:textId="77777777" w:rsidR="00405282" w:rsidRPr="00AB6B79" w:rsidRDefault="00405282" w:rsidP="00AB6B79">
            <w:pPr>
              <w:pStyle w:val="Default"/>
              <w:spacing w:line="240" w:lineRule="exact"/>
              <w:ind w:left="-57"/>
              <w:rPr>
                <w:b/>
                <w:sz w:val="20"/>
                <w:szCs w:val="20"/>
              </w:rPr>
            </w:pPr>
            <w:r w:rsidRPr="00AB6B79">
              <w:rPr>
                <w:b/>
                <w:sz w:val="20"/>
                <w:szCs w:val="20"/>
              </w:rPr>
              <w:t>Responsible Person:</w:t>
            </w:r>
          </w:p>
        </w:tc>
        <w:tc>
          <w:tcPr>
            <w:tcW w:w="4445" w:type="dxa"/>
            <w:gridSpan w:val="3"/>
            <w:vMerge w:val="restart"/>
            <w:tcBorders>
              <w:top w:val="single" w:sz="4" w:space="0" w:color="auto"/>
              <w:left w:val="single" w:sz="4" w:space="0" w:color="auto"/>
              <w:right w:val="single" w:sz="4" w:space="0" w:color="auto"/>
            </w:tcBorders>
            <w:shd w:val="clear" w:color="auto" w:fill="auto"/>
            <w:vAlign w:val="center"/>
          </w:tcPr>
          <w:p w14:paraId="5061393F" w14:textId="68484630" w:rsidR="00405282" w:rsidRPr="00AB6B79" w:rsidRDefault="00926DAC" w:rsidP="00AB6B79">
            <w:pPr>
              <w:pStyle w:val="Default"/>
              <w:spacing w:line="240" w:lineRule="exact"/>
              <w:ind w:left="639"/>
              <w:rPr>
                <w:sz w:val="20"/>
                <w:szCs w:val="20"/>
              </w:rPr>
            </w:pPr>
            <w:r>
              <w:rPr>
                <w:sz w:val="20"/>
                <w:szCs w:val="20"/>
              </w:rPr>
              <w:t>Rayno Cloete</w:t>
            </w:r>
            <w:r w:rsidR="0034081F" w:rsidRPr="00AB6B79">
              <w:rPr>
                <w:sz w:val="20"/>
                <w:szCs w:val="20"/>
              </w:rPr>
              <w:t xml:space="preserve"> (Head</w:t>
            </w:r>
            <w:r>
              <w:rPr>
                <w:sz w:val="20"/>
                <w:szCs w:val="20"/>
              </w:rPr>
              <w:t>teacher</w:t>
            </w:r>
            <w:r w:rsidR="0034081F" w:rsidRPr="00AB6B79">
              <w:rPr>
                <w:sz w:val="20"/>
                <w:szCs w:val="20"/>
              </w:rPr>
              <w:t>)</w:t>
            </w:r>
          </w:p>
        </w:tc>
        <w:tc>
          <w:tcPr>
            <w:tcW w:w="1620" w:type="dxa"/>
            <w:tcBorders>
              <w:top w:val="single" w:sz="4" w:space="0" w:color="auto"/>
              <w:left w:val="single" w:sz="4" w:space="0" w:color="auto"/>
              <w:right w:val="single" w:sz="4" w:space="0" w:color="auto"/>
            </w:tcBorders>
            <w:shd w:val="clear" w:color="auto" w:fill="E6E6E6"/>
            <w:vAlign w:val="center"/>
          </w:tcPr>
          <w:p w14:paraId="3CDE0B1E" w14:textId="77777777" w:rsidR="00405282" w:rsidRPr="00AB6B79" w:rsidRDefault="00405282" w:rsidP="00AB6B79">
            <w:pPr>
              <w:pStyle w:val="Default"/>
              <w:spacing w:line="240" w:lineRule="exact"/>
              <w:ind w:left="22"/>
              <w:jc w:val="both"/>
              <w:rPr>
                <w:sz w:val="20"/>
                <w:szCs w:val="20"/>
              </w:rPr>
            </w:pPr>
            <w:r w:rsidRPr="00AB6B79">
              <w:rPr>
                <w:b/>
                <w:sz w:val="20"/>
                <w:szCs w:val="20"/>
              </w:rPr>
              <w:t>Date:</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D4096" w14:textId="4B1601A3" w:rsidR="00405282" w:rsidRPr="00146AAD" w:rsidRDefault="00902F68" w:rsidP="00387E5E">
            <w:pPr>
              <w:pStyle w:val="Default"/>
              <w:spacing w:line="240" w:lineRule="exact"/>
              <w:ind w:left="639"/>
              <w:rPr>
                <w:b/>
                <w:sz w:val="20"/>
                <w:szCs w:val="20"/>
              </w:rPr>
            </w:pPr>
            <w:r>
              <w:rPr>
                <w:b/>
                <w:sz w:val="20"/>
                <w:szCs w:val="20"/>
              </w:rPr>
              <w:t>1.09</w:t>
            </w:r>
            <w:r w:rsidR="004D4768">
              <w:rPr>
                <w:b/>
                <w:sz w:val="20"/>
                <w:szCs w:val="20"/>
              </w:rPr>
              <w:t>.2</w:t>
            </w:r>
            <w:r w:rsidR="00907089">
              <w:rPr>
                <w:b/>
                <w:sz w:val="20"/>
                <w:szCs w:val="20"/>
              </w:rPr>
              <w:t>3</w:t>
            </w:r>
          </w:p>
        </w:tc>
      </w:tr>
      <w:tr w:rsidR="00405282" w14:paraId="335A0AC2" w14:textId="77777777" w:rsidTr="00AB6B79">
        <w:trPr>
          <w:trHeight w:val="240"/>
        </w:trPr>
        <w:tc>
          <w:tcPr>
            <w:tcW w:w="2409" w:type="dxa"/>
            <w:vMerge/>
            <w:tcBorders>
              <w:left w:val="single" w:sz="4" w:space="0" w:color="auto"/>
              <w:right w:val="single" w:sz="4" w:space="0" w:color="auto"/>
            </w:tcBorders>
            <w:shd w:val="clear" w:color="auto" w:fill="E6E6E6"/>
            <w:vAlign w:val="center"/>
          </w:tcPr>
          <w:p w14:paraId="69EA290D" w14:textId="77777777" w:rsidR="00405282" w:rsidRPr="00AB6B79" w:rsidRDefault="00405282" w:rsidP="00AB6B79">
            <w:pPr>
              <w:pStyle w:val="Default"/>
              <w:spacing w:line="240" w:lineRule="exact"/>
              <w:ind w:left="72"/>
              <w:rPr>
                <w:b/>
                <w:sz w:val="20"/>
                <w:szCs w:val="20"/>
              </w:rPr>
            </w:pPr>
          </w:p>
        </w:tc>
        <w:tc>
          <w:tcPr>
            <w:tcW w:w="2837" w:type="dxa"/>
            <w:gridSpan w:val="4"/>
            <w:vMerge/>
            <w:tcBorders>
              <w:left w:val="single" w:sz="4" w:space="0" w:color="auto"/>
              <w:right w:val="single" w:sz="4" w:space="0" w:color="auto"/>
            </w:tcBorders>
            <w:shd w:val="clear" w:color="auto" w:fill="auto"/>
            <w:vAlign w:val="center"/>
          </w:tcPr>
          <w:p w14:paraId="5735CBA3" w14:textId="77777777" w:rsidR="00405282" w:rsidRPr="00AB6B79" w:rsidRDefault="00405282" w:rsidP="00AB6B79">
            <w:pPr>
              <w:pStyle w:val="Default"/>
              <w:spacing w:line="240" w:lineRule="exact"/>
              <w:ind w:left="639"/>
              <w:rPr>
                <w:sz w:val="20"/>
                <w:szCs w:val="20"/>
              </w:rPr>
            </w:pPr>
          </w:p>
        </w:tc>
        <w:tc>
          <w:tcPr>
            <w:tcW w:w="1647" w:type="dxa"/>
            <w:gridSpan w:val="2"/>
            <w:vMerge/>
            <w:tcBorders>
              <w:left w:val="single" w:sz="4" w:space="0" w:color="auto"/>
              <w:bottom w:val="single" w:sz="4" w:space="0" w:color="auto"/>
              <w:right w:val="single" w:sz="4" w:space="0" w:color="auto"/>
            </w:tcBorders>
            <w:shd w:val="clear" w:color="auto" w:fill="E6E6E6"/>
            <w:vAlign w:val="center"/>
          </w:tcPr>
          <w:p w14:paraId="45D205FB" w14:textId="77777777" w:rsidR="00405282" w:rsidRPr="00AB6B79" w:rsidRDefault="00405282" w:rsidP="00AB6B79">
            <w:pPr>
              <w:pStyle w:val="Default"/>
              <w:spacing w:line="240" w:lineRule="exact"/>
              <w:ind w:left="-57"/>
              <w:rPr>
                <w:b/>
                <w:sz w:val="20"/>
                <w:szCs w:val="20"/>
              </w:rPr>
            </w:pPr>
          </w:p>
        </w:tc>
        <w:tc>
          <w:tcPr>
            <w:tcW w:w="4445" w:type="dxa"/>
            <w:gridSpan w:val="3"/>
            <w:vMerge/>
            <w:tcBorders>
              <w:left w:val="single" w:sz="4" w:space="0" w:color="auto"/>
              <w:bottom w:val="single" w:sz="4" w:space="0" w:color="auto"/>
              <w:right w:val="single" w:sz="4" w:space="0" w:color="auto"/>
            </w:tcBorders>
            <w:shd w:val="clear" w:color="auto" w:fill="auto"/>
            <w:vAlign w:val="center"/>
          </w:tcPr>
          <w:p w14:paraId="253C38E4" w14:textId="77777777" w:rsidR="00405282" w:rsidRPr="00AB6B79" w:rsidRDefault="00405282" w:rsidP="00AB6B79">
            <w:pPr>
              <w:pStyle w:val="Default"/>
              <w:spacing w:line="240" w:lineRule="exact"/>
              <w:ind w:left="639"/>
              <w:rPr>
                <w:sz w:val="20"/>
                <w:szCs w:val="20"/>
              </w:rPr>
            </w:pPr>
          </w:p>
        </w:tc>
        <w:tc>
          <w:tcPr>
            <w:tcW w:w="1620" w:type="dxa"/>
            <w:tcBorders>
              <w:left w:val="single" w:sz="4" w:space="0" w:color="auto"/>
              <w:bottom w:val="single" w:sz="4" w:space="0" w:color="auto"/>
              <w:right w:val="single" w:sz="4" w:space="0" w:color="auto"/>
            </w:tcBorders>
            <w:shd w:val="clear" w:color="auto" w:fill="E6E6E6"/>
            <w:vAlign w:val="center"/>
          </w:tcPr>
          <w:p w14:paraId="125F39FA" w14:textId="77777777" w:rsidR="00405282" w:rsidRPr="00AB6B79" w:rsidRDefault="00405282" w:rsidP="00AB6B79">
            <w:pPr>
              <w:pStyle w:val="Default"/>
              <w:spacing w:line="240" w:lineRule="exact"/>
              <w:ind w:left="22"/>
              <w:jc w:val="both"/>
              <w:rPr>
                <w:b/>
                <w:sz w:val="20"/>
                <w:szCs w:val="20"/>
              </w:rPr>
            </w:pPr>
            <w:r w:rsidRPr="00AB6B79">
              <w:rPr>
                <w:b/>
                <w:sz w:val="20"/>
                <w:szCs w:val="20"/>
              </w:rPr>
              <w:t xml:space="preserve">Review </w:t>
            </w:r>
            <w:r w:rsidR="00DE49AC" w:rsidRPr="00AB6B79">
              <w:rPr>
                <w:b/>
                <w:sz w:val="20"/>
                <w:szCs w:val="20"/>
              </w:rPr>
              <w:t>D</w:t>
            </w:r>
            <w:r w:rsidRPr="00AB6B79">
              <w:rPr>
                <w:b/>
                <w:sz w:val="20"/>
                <w:szCs w:val="20"/>
              </w:rPr>
              <w:t>ate</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FF9AB" w14:textId="723E7DB8" w:rsidR="00405282" w:rsidRPr="00AB6B79" w:rsidRDefault="00902F68" w:rsidP="00AB6B79">
            <w:pPr>
              <w:pStyle w:val="Default"/>
              <w:spacing w:line="240" w:lineRule="exact"/>
              <w:ind w:left="639"/>
              <w:rPr>
                <w:b/>
                <w:sz w:val="20"/>
                <w:szCs w:val="20"/>
              </w:rPr>
            </w:pPr>
            <w:r>
              <w:rPr>
                <w:b/>
                <w:sz w:val="20"/>
                <w:szCs w:val="20"/>
              </w:rPr>
              <w:t>September</w:t>
            </w:r>
            <w:r w:rsidR="004D4768">
              <w:rPr>
                <w:b/>
                <w:sz w:val="20"/>
                <w:szCs w:val="20"/>
              </w:rPr>
              <w:t xml:space="preserve"> 202</w:t>
            </w:r>
            <w:r w:rsidR="00907089">
              <w:rPr>
                <w:b/>
                <w:sz w:val="20"/>
                <w:szCs w:val="20"/>
              </w:rPr>
              <w:t>4</w:t>
            </w:r>
          </w:p>
        </w:tc>
      </w:tr>
      <w:tr w:rsidR="00DE49AC" w14:paraId="7D129C42" w14:textId="77777777" w:rsidTr="00AB6B79">
        <w:trPr>
          <w:trHeight w:val="240"/>
        </w:trPr>
        <w:tc>
          <w:tcPr>
            <w:tcW w:w="2409" w:type="dxa"/>
            <w:vMerge/>
            <w:tcBorders>
              <w:left w:val="single" w:sz="4" w:space="0" w:color="auto"/>
              <w:bottom w:val="single" w:sz="4" w:space="0" w:color="auto"/>
              <w:right w:val="single" w:sz="4" w:space="0" w:color="auto"/>
            </w:tcBorders>
            <w:shd w:val="clear" w:color="auto" w:fill="E6E6E6"/>
            <w:vAlign w:val="center"/>
          </w:tcPr>
          <w:p w14:paraId="205B9510" w14:textId="77777777" w:rsidR="00DE49AC" w:rsidRPr="00AB6B79" w:rsidRDefault="00DE49AC" w:rsidP="00AB6B79">
            <w:pPr>
              <w:pStyle w:val="Default"/>
              <w:spacing w:line="240" w:lineRule="exact"/>
              <w:ind w:left="639"/>
              <w:rPr>
                <w:sz w:val="20"/>
                <w:szCs w:val="20"/>
              </w:rPr>
            </w:pPr>
          </w:p>
        </w:tc>
        <w:tc>
          <w:tcPr>
            <w:tcW w:w="2837" w:type="dxa"/>
            <w:gridSpan w:val="4"/>
            <w:vMerge/>
            <w:tcBorders>
              <w:left w:val="single" w:sz="4" w:space="0" w:color="auto"/>
              <w:bottom w:val="single" w:sz="4" w:space="0" w:color="auto"/>
              <w:right w:val="single" w:sz="4" w:space="0" w:color="auto"/>
            </w:tcBorders>
            <w:shd w:val="clear" w:color="auto" w:fill="auto"/>
            <w:vAlign w:val="center"/>
          </w:tcPr>
          <w:p w14:paraId="74723F75" w14:textId="77777777" w:rsidR="00DE49AC" w:rsidRPr="00AB6B79" w:rsidRDefault="00DE49AC" w:rsidP="00AB6B79">
            <w:pPr>
              <w:pStyle w:val="Default"/>
              <w:spacing w:line="240" w:lineRule="exact"/>
              <w:ind w:left="639"/>
              <w:rPr>
                <w:sz w:val="20"/>
                <w:szCs w:val="20"/>
              </w:rPr>
            </w:pPr>
          </w:p>
        </w:tc>
        <w:tc>
          <w:tcPr>
            <w:tcW w:w="6092" w:type="dxa"/>
            <w:gridSpan w:val="5"/>
            <w:vMerge w:val="restart"/>
            <w:tcBorders>
              <w:top w:val="single" w:sz="4" w:space="0" w:color="auto"/>
              <w:left w:val="single" w:sz="4" w:space="0" w:color="auto"/>
              <w:right w:val="single" w:sz="4" w:space="0" w:color="auto"/>
            </w:tcBorders>
            <w:shd w:val="clear" w:color="auto" w:fill="E6E6E6"/>
            <w:vAlign w:val="center"/>
          </w:tcPr>
          <w:p w14:paraId="5DF951A1" w14:textId="77777777" w:rsidR="00DE49AC" w:rsidRPr="00AB6B79" w:rsidRDefault="00DE49AC" w:rsidP="00AB6B79">
            <w:pPr>
              <w:pStyle w:val="Default"/>
              <w:spacing w:line="240" w:lineRule="exact"/>
              <w:rPr>
                <w:b/>
                <w:sz w:val="20"/>
                <w:szCs w:val="20"/>
              </w:rPr>
            </w:pPr>
            <w:r w:rsidRPr="00AB6B79">
              <w:rPr>
                <w:b/>
                <w:sz w:val="20"/>
                <w:szCs w:val="20"/>
              </w:rPr>
              <w:t>Building size/ description:</w:t>
            </w:r>
          </w:p>
          <w:p w14:paraId="40BD7D82" w14:textId="77777777" w:rsidR="00DE49AC" w:rsidRPr="00AB6B79" w:rsidRDefault="00F57371" w:rsidP="00AB6B79">
            <w:pPr>
              <w:pStyle w:val="Default"/>
              <w:spacing w:line="240" w:lineRule="exact"/>
              <w:rPr>
                <w:color w:val="auto"/>
                <w:sz w:val="20"/>
                <w:szCs w:val="20"/>
              </w:rPr>
            </w:pPr>
            <w:r w:rsidRPr="00AB6B79">
              <w:rPr>
                <w:color w:val="auto"/>
                <w:sz w:val="20"/>
                <w:szCs w:val="20"/>
              </w:rPr>
              <w:t>Floor plans of school</w:t>
            </w:r>
            <w:r w:rsidR="0034081F" w:rsidRPr="00AB6B79">
              <w:rPr>
                <w:color w:val="auto"/>
                <w:sz w:val="20"/>
                <w:szCs w:val="20"/>
              </w:rPr>
              <w:t xml:space="preserve"> available with fire exits highlighted</w:t>
            </w:r>
          </w:p>
        </w:tc>
        <w:tc>
          <w:tcPr>
            <w:tcW w:w="4322" w:type="dxa"/>
            <w:gridSpan w:val="3"/>
            <w:vMerge w:val="restart"/>
            <w:tcBorders>
              <w:top w:val="single" w:sz="4" w:space="0" w:color="auto"/>
              <w:left w:val="single" w:sz="4" w:space="0" w:color="auto"/>
              <w:right w:val="single" w:sz="4" w:space="0" w:color="auto"/>
            </w:tcBorders>
            <w:shd w:val="clear" w:color="auto" w:fill="auto"/>
            <w:vAlign w:val="center"/>
          </w:tcPr>
          <w:p w14:paraId="4084ACE8" w14:textId="77777777" w:rsidR="0034081F" w:rsidRPr="008B5874" w:rsidRDefault="008B5874" w:rsidP="00AB6B79">
            <w:pPr>
              <w:pStyle w:val="Default"/>
              <w:spacing w:line="240" w:lineRule="exact"/>
              <w:rPr>
                <w:color w:val="auto"/>
                <w:sz w:val="20"/>
                <w:szCs w:val="20"/>
              </w:rPr>
            </w:pPr>
            <w:r w:rsidRPr="008B5874">
              <w:rPr>
                <w:color w:val="auto"/>
                <w:sz w:val="20"/>
                <w:szCs w:val="20"/>
              </w:rPr>
              <w:t xml:space="preserve">School Premises comprise of three adjacent dwellings converted </w:t>
            </w:r>
            <w:proofErr w:type="gramStart"/>
            <w:r w:rsidRPr="008B5874">
              <w:rPr>
                <w:color w:val="auto"/>
                <w:sz w:val="20"/>
                <w:szCs w:val="20"/>
              </w:rPr>
              <w:t>so as to</w:t>
            </w:r>
            <w:proofErr w:type="gramEnd"/>
            <w:r w:rsidRPr="008B5874">
              <w:rPr>
                <w:color w:val="auto"/>
                <w:sz w:val="20"/>
                <w:szCs w:val="20"/>
              </w:rPr>
              <w:t xml:space="preserve"> be suitable for educational purposes. </w:t>
            </w:r>
          </w:p>
          <w:p w14:paraId="3CEA2177" w14:textId="77777777" w:rsidR="00DE49AC" w:rsidRPr="00AB6B79" w:rsidRDefault="00DE49AC" w:rsidP="00AB6B79">
            <w:pPr>
              <w:pStyle w:val="Default"/>
              <w:spacing w:line="240" w:lineRule="exact"/>
              <w:rPr>
                <w:sz w:val="20"/>
                <w:szCs w:val="20"/>
              </w:rPr>
            </w:pPr>
          </w:p>
        </w:tc>
      </w:tr>
      <w:tr w:rsidR="00DE49AC" w14:paraId="3EBD848F" w14:textId="77777777" w:rsidTr="00AB6B79">
        <w:trPr>
          <w:trHeight w:hRule="exact" w:val="397"/>
        </w:trPr>
        <w:tc>
          <w:tcPr>
            <w:tcW w:w="24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E017B80" w14:textId="77777777" w:rsidR="00DE49AC" w:rsidRPr="00AB6B79" w:rsidRDefault="00DE49AC" w:rsidP="00AB6B79">
            <w:pPr>
              <w:pStyle w:val="Default"/>
              <w:spacing w:line="240" w:lineRule="exact"/>
              <w:ind w:left="72"/>
              <w:rPr>
                <w:b/>
                <w:sz w:val="20"/>
                <w:szCs w:val="20"/>
              </w:rPr>
            </w:pPr>
            <w:r w:rsidRPr="00AB6B79">
              <w:rPr>
                <w:b/>
                <w:sz w:val="20"/>
                <w:szCs w:val="20"/>
              </w:rPr>
              <w:t>What is the main method of fire detection:</w:t>
            </w:r>
          </w:p>
        </w:tc>
        <w:tc>
          <w:tcPr>
            <w:tcW w:w="2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BAA27" w14:textId="77777777" w:rsidR="00DE49AC" w:rsidRPr="00AB6B79" w:rsidRDefault="00DE49AC" w:rsidP="00AB6B79">
            <w:pPr>
              <w:pStyle w:val="Default"/>
              <w:spacing w:line="240" w:lineRule="exact"/>
              <w:ind w:left="2"/>
              <w:rPr>
                <w:b/>
                <w:sz w:val="20"/>
                <w:szCs w:val="20"/>
              </w:rPr>
            </w:pPr>
            <w:r w:rsidRPr="00AB6B79">
              <w:rPr>
                <w:b/>
                <w:sz w:val="20"/>
                <w:szCs w:val="20"/>
              </w:rPr>
              <w:t>People</w:t>
            </w:r>
          </w:p>
          <w:p w14:paraId="50EB6D0A" w14:textId="77777777" w:rsidR="00DE49AC" w:rsidRPr="00AB6B79" w:rsidRDefault="00DE49AC" w:rsidP="00AB6B79">
            <w:pPr>
              <w:pStyle w:val="Default"/>
              <w:spacing w:line="240" w:lineRule="exact"/>
              <w:ind w:left="639"/>
              <w:rPr>
                <w:b/>
                <w:sz w:val="20"/>
                <w:szCs w:val="20"/>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2EE6C" w14:textId="77777777" w:rsidR="00DE49AC" w:rsidRPr="00AB6B79" w:rsidRDefault="00DE49AC" w:rsidP="00AB6B79">
            <w:pPr>
              <w:ind w:left="639"/>
              <w:rPr>
                <w:rFonts w:cs="Arial"/>
                <w:color w:val="000000"/>
                <w:sz w:val="20"/>
                <w:szCs w:val="20"/>
              </w:rPr>
            </w:pPr>
          </w:p>
          <w:p w14:paraId="3B41A49D" w14:textId="77777777" w:rsidR="00DE49AC" w:rsidRPr="00AB6B79" w:rsidRDefault="00DE49AC" w:rsidP="00AB6B79">
            <w:pPr>
              <w:pStyle w:val="Default"/>
              <w:spacing w:line="240" w:lineRule="exact"/>
              <w:ind w:left="639"/>
              <w:rPr>
                <w:sz w:val="20"/>
                <w:szCs w:val="20"/>
              </w:rPr>
            </w:pPr>
          </w:p>
        </w:tc>
        <w:tc>
          <w:tcPr>
            <w:tcW w:w="6092" w:type="dxa"/>
            <w:gridSpan w:val="5"/>
            <w:vMerge/>
            <w:tcBorders>
              <w:left w:val="single" w:sz="4" w:space="0" w:color="auto"/>
              <w:right w:val="single" w:sz="4" w:space="0" w:color="auto"/>
            </w:tcBorders>
            <w:shd w:val="clear" w:color="auto" w:fill="E6E6E6"/>
            <w:vAlign w:val="center"/>
          </w:tcPr>
          <w:p w14:paraId="6054ECC8" w14:textId="77777777" w:rsidR="00DE49AC" w:rsidRPr="00AB6B79" w:rsidRDefault="00DE49AC" w:rsidP="00AB6B79">
            <w:pPr>
              <w:pStyle w:val="Default"/>
              <w:spacing w:before="120" w:after="120" w:line="240" w:lineRule="exact"/>
              <w:ind w:left="72"/>
              <w:rPr>
                <w:b/>
                <w:sz w:val="20"/>
                <w:szCs w:val="20"/>
              </w:rPr>
            </w:pPr>
          </w:p>
        </w:tc>
        <w:tc>
          <w:tcPr>
            <w:tcW w:w="4322" w:type="dxa"/>
            <w:gridSpan w:val="3"/>
            <w:vMerge/>
            <w:tcBorders>
              <w:left w:val="single" w:sz="4" w:space="0" w:color="auto"/>
              <w:right w:val="single" w:sz="4" w:space="0" w:color="auto"/>
            </w:tcBorders>
            <w:shd w:val="clear" w:color="auto" w:fill="auto"/>
            <w:vAlign w:val="center"/>
          </w:tcPr>
          <w:p w14:paraId="350C9504" w14:textId="77777777" w:rsidR="00DE49AC" w:rsidRPr="00AB6B79" w:rsidRDefault="00DE49AC" w:rsidP="00AB6B79">
            <w:pPr>
              <w:pStyle w:val="Default"/>
              <w:spacing w:line="240" w:lineRule="exact"/>
              <w:rPr>
                <w:color w:val="FF0000"/>
                <w:sz w:val="20"/>
                <w:szCs w:val="20"/>
              </w:rPr>
            </w:pPr>
          </w:p>
        </w:tc>
      </w:tr>
      <w:tr w:rsidR="00DE49AC" w14:paraId="15E4A2B6" w14:textId="77777777" w:rsidTr="00AB6B79">
        <w:trPr>
          <w:trHeight w:val="182"/>
        </w:trPr>
        <w:tc>
          <w:tcPr>
            <w:tcW w:w="2409" w:type="dxa"/>
            <w:vMerge/>
            <w:tcBorders>
              <w:top w:val="single" w:sz="4" w:space="0" w:color="auto"/>
              <w:left w:val="single" w:sz="4" w:space="0" w:color="auto"/>
              <w:bottom w:val="single" w:sz="4" w:space="0" w:color="auto"/>
              <w:right w:val="single" w:sz="4" w:space="0" w:color="auto"/>
            </w:tcBorders>
            <w:shd w:val="clear" w:color="auto" w:fill="E6E6E6"/>
          </w:tcPr>
          <w:p w14:paraId="07932E15" w14:textId="77777777" w:rsidR="00DE49AC" w:rsidRPr="00AB6B79" w:rsidRDefault="00DE49AC" w:rsidP="00AB6B79">
            <w:pPr>
              <w:pStyle w:val="Default"/>
              <w:spacing w:line="240" w:lineRule="exact"/>
              <w:ind w:left="639"/>
              <w:rPr>
                <w:b/>
              </w:rPr>
            </w:pPr>
          </w:p>
        </w:tc>
        <w:tc>
          <w:tcPr>
            <w:tcW w:w="2036" w:type="dxa"/>
            <w:gridSpan w:val="2"/>
            <w:tcBorders>
              <w:top w:val="single" w:sz="4" w:space="0" w:color="auto"/>
              <w:left w:val="single" w:sz="4" w:space="0" w:color="auto"/>
              <w:right w:val="single" w:sz="4" w:space="0" w:color="auto"/>
            </w:tcBorders>
            <w:shd w:val="clear" w:color="auto" w:fill="auto"/>
          </w:tcPr>
          <w:p w14:paraId="345B7DB9" w14:textId="77777777" w:rsidR="00DE49AC" w:rsidRPr="00AB6B79" w:rsidRDefault="00DE49AC" w:rsidP="00AB6B79">
            <w:pPr>
              <w:pStyle w:val="Default"/>
              <w:spacing w:line="240" w:lineRule="exact"/>
              <w:ind w:left="2"/>
              <w:rPr>
                <w:b/>
                <w:sz w:val="20"/>
                <w:szCs w:val="20"/>
              </w:rPr>
            </w:pPr>
            <w:r w:rsidRPr="00AB6B79">
              <w:rPr>
                <w:b/>
                <w:sz w:val="20"/>
                <w:szCs w:val="20"/>
              </w:rPr>
              <w:t xml:space="preserve">Automatic </w:t>
            </w:r>
            <w:proofErr w:type="gramStart"/>
            <w:r w:rsidRPr="00AB6B79">
              <w:rPr>
                <w:b/>
                <w:sz w:val="20"/>
                <w:szCs w:val="20"/>
              </w:rPr>
              <w:t>( smoke</w:t>
            </w:r>
            <w:proofErr w:type="gramEnd"/>
            <w:r w:rsidRPr="00AB6B79">
              <w:rPr>
                <w:b/>
                <w:sz w:val="20"/>
                <w:szCs w:val="20"/>
              </w:rPr>
              <w:t xml:space="preserve"> / heat detection) </w:t>
            </w:r>
          </w:p>
        </w:tc>
        <w:tc>
          <w:tcPr>
            <w:tcW w:w="801" w:type="dxa"/>
            <w:gridSpan w:val="2"/>
            <w:tcBorders>
              <w:top w:val="single" w:sz="4" w:space="0" w:color="auto"/>
              <w:left w:val="single" w:sz="4" w:space="0" w:color="auto"/>
              <w:right w:val="single" w:sz="4" w:space="0" w:color="auto"/>
            </w:tcBorders>
            <w:shd w:val="clear" w:color="auto" w:fill="auto"/>
          </w:tcPr>
          <w:p w14:paraId="34F2EE7C" w14:textId="77777777" w:rsidR="00DE49AC" w:rsidRPr="00AB6B79" w:rsidRDefault="00DE49AC" w:rsidP="00AB6B79">
            <w:pPr>
              <w:ind w:left="639"/>
              <w:rPr>
                <w:rFonts w:cs="Arial"/>
                <w:color w:val="000000"/>
                <w:sz w:val="20"/>
                <w:szCs w:val="20"/>
              </w:rPr>
            </w:pPr>
          </w:p>
          <w:p w14:paraId="66B3E170" w14:textId="77777777" w:rsidR="00DE49AC" w:rsidRPr="00AB6B79" w:rsidRDefault="00DE49AC" w:rsidP="00AB6B79">
            <w:pPr>
              <w:pStyle w:val="Default"/>
              <w:spacing w:line="240" w:lineRule="exact"/>
              <w:ind w:left="639"/>
              <w:rPr>
                <w:sz w:val="20"/>
                <w:szCs w:val="20"/>
              </w:rPr>
            </w:pPr>
          </w:p>
        </w:tc>
        <w:tc>
          <w:tcPr>
            <w:tcW w:w="6092" w:type="dxa"/>
            <w:gridSpan w:val="5"/>
            <w:vMerge/>
            <w:tcBorders>
              <w:left w:val="single" w:sz="4" w:space="0" w:color="auto"/>
              <w:right w:val="single" w:sz="4" w:space="0" w:color="auto"/>
            </w:tcBorders>
            <w:shd w:val="clear" w:color="auto" w:fill="E6E6E6"/>
          </w:tcPr>
          <w:p w14:paraId="1DDC7017" w14:textId="77777777" w:rsidR="00DE49AC" w:rsidRDefault="00DE49AC" w:rsidP="00AB6B79">
            <w:pPr>
              <w:pStyle w:val="Default"/>
              <w:spacing w:line="240" w:lineRule="exact"/>
              <w:ind w:left="639"/>
            </w:pPr>
          </w:p>
        </w:tc>
        <w:tc>
          <w:tcPr>
            <w:tcW w:w="4322" w:type="dxa"/>
            <w:gridSpan w:val="3"/>
            <w:vMerge/>
            <w:tcBorders>
              <w:left w:val="single" w:sz="4" w:space="0" w:color="auto"/>
              <w:right w:val="single" w:sz="4" w:space="0" w:color="auto"/>
            </w:tcBorders>
            <w:shd w:val="clear" w:color="auto" w:fill="auto"/>
          </w:tcPr>
          <w:p w14:paraId="2CC4D323" w14:textId="77777777" w:rsidR="00DE49AC" w:rsidRDefault="00DE49AC" w:rsidP="00AB6B79">
            <w:pPr>
              <w:pStyle w:val="Default"/>
              <w:spacing w:line="240" w:lineRule="exact"/>
              <w:ind w:left="639"/>
            </w:pPr>
          </w:p>
        </w:tc>
      </w:tr>
      <w:tr w:rsidR="00405282" w:rsidRPr="00AB6B79" w14:paraId="40E78976" w14:textId="77777777" w:rsidTr="00AB6B79">
        <w:tc>
          <w:tcPr>
            <w:tcW w:w="15660" w:type="dxa"/>
            <w:gridSpan w:val="13"/>
            <w:shd w:val="clear" w:color="auto" w:fill="E0E0E0"/>
          </w:tcPr>
          <w:p w14:paraId="7F42CE0B" w14:textId="77777777" w:rsidR="00405282" w:rsidRPr="00AB6B79" w:rsidRDefault="00405282" w:rsidP="00AB6B79">
            <w:pPr>
              <w:ind w:left="72"/>
              <w:rPr>
                <w:rFonts w:cs="Arial"/>
                <w:b/>
                <w:sz w:val="20"/>
                <w:szCs w:val="20"/>
              </w:rPr>
            </w:pPr>
            <w:r w:rsidRPr="00AB6B79">
              <w:rPr>
                <w:rFonts w:cs="Arial"/>
                <w:b/>
                <w:sz w:val="20"/>
                <w:szCs w:val="20"/>
              </w:rPr>
              <w:t xml:space="preserve">IDENTIFY FIRE HAZARDS </w:t>
            </w:r>
          </w:p>
        </w:tc>
      </w:tr>
      <w:tr w:rsidR="00405282" w:rsidRPr="00AB6B79" w14:paraId="3D5E21A6" w14:textId="77777777" w:rsidTr="00AB6B79">
        <w:tc>
          <w:tcPr>
            <w:tcW w:w="4536" w:type="dxa"/>
            <w:gridSpan w:val="4"/>
            <w:shd w:val="clear" w:color="auto" w:fill="E0E0E0"/>
            <w:vAlign w:val="center"/>
          </w:tcPr>
          <w:p w14:paraId="0D914B50" w14:textId="77777777" w:rsidR="00405282" w:rsidRPr="00AB6B79" w:rsidRDefault="00405282" w:rsidP="00AB6B79">
            <w:pPr>
              <w:ind w:left="639"/>
              <w:rPr>
                <w:rFonts w:cs="Arial"/>
                <w:b/>
                <w:sz w:val="20"/>
                <w:szCs w:val="20"/>
              </w:rPr>
            </w:pPr>
            <w:r w:rsidRPr="00AB6B79">
              <w:rPr>
                <w:rFonts w:cs="Arial"/>
                <w:b/>
                <w:sz w:val="20"/>
                <w:szCs w:val="20"/>
              </w:rPr>
              <w:t>Sources of Ignition</w:t>
            </w:r>
          </w:p>
        </w:tc>
        <w:tc>
          <w:tcPr>
            <w:tcW w:w="6550" w:type="dxa"/>
            <w:gridSpan w:val="5"/>
            <w:shd w:val="clear" w:color="auto" w:fill="E0E0E0"/>
            <w:vAlign w:val="center"/>
          </w:tcPr>
          <w:p w14:paraId="1A02EE91" w14:textId="77777777" w:rsidR="00405282" w:rsidRPr="00AB6B79" w:rsidRDefault="00405282" w:rsidP="00AB6B79">
            <w:pPr>
              <w:ind w:left="639"/>
              <w:rPr>
                <w:rFonts w:cs="Arial"/>
                <w:b/>
                <w:sz w:val="20"/>
                <w:szCs w:val="20"/>
              </w:rPr>
            </w:pPr>
            <w:r w:rsidRPr="00AB6B79">
              <w:rPr>
                <w:rFonts w:cs="Arial"/>
                <w:b/>
                <w:sz w:val="20"/>
                <w:szCs w:val="20"/>
              </w:rPr>
              <w:t>Sources of Fuel</w:t>
            </w:r>
          </w:p>
        </w:tc>
        <w:tc>
          <w:tcPr>
            <w:tcW w:w="4574" w:type="dxa"/>
            <w:gridSpan w:val="4"/>
            <w:shd w:val="clear" w:color="auto" w:fill="E0E0E0"/>
            <w:vAlign w:val="center"/>
          </w:tcPr>
          <w:p w14:paraId="7D86F47C" w14:textId="77777777" w:rsidR="00405282" w:rsidRPr="00AB6B79" w:rsidRDefault="00405282" w:rsidP="00AB6B79">
            <w:pPr>
              <w:ind w:left="639"/>
              <w:rPr>
                <w:rFonts w:cs="Arial"/>
                <w:b/>
                <w:sz w:val="20"/>
                <w:szCs w:val="20"/>
              </w:rPr>
            </w:pPr>
            <w:r w:rsidRPr="00AB6B79">
              <w:rPr>
                <w:rFonts w:cs="Arial"/>
                <w:b/>
                <w:sz w:val="20"/>
                <w:szCs w:val="20"/>
              </w:rPr>
              <w:t>Sources of Oxygen</w:t>
            </w:r>
          </w:p>
        </w:tc>
      </w:tr>
      <w:tr w:rsidR="00405282" w:rsidRPr="00935C07" w14:paraId="597B2E0D" w14:textId="77777777" w:rsidTr="00AB6B79">
        <w:trPr>
          <w:trHeight w:val="1273"/>
        </w:trPr>
        <w:tc>
          <w:tcPr>
            <w:tcW w:w="4536" w:type="dxa"/>
            <w:gridSpan w:val="4"/>
            <w:shd w:val="clear" w:color="auto" w:fill="auto"/>
          </w:tcPr>
          <w:p w14:paraId="5F3DA6A8" w14:textId="77777777" w:rsidR="00405282" w:rsidRPr="00AB6B79" w:rsidRDefault="00405282" w:rsidP="007A3910">
            <w:pPr>
              <w:pStyle w:val="Footer"/>
              <w:rPr>
                <w:rFonts w:cs="Arial"/>
                <w:i/>
                <w:sz w:val="20"/>
                <w:szCs w:val="20"/>
              </w:rPr>
            </w:pPr>
            <w:r w:rsidRPr="00AB6B79">
              <w:rPr>
                <w:rFonts w:cs="Arial"/>
                <w:i/>
                <w:sz w:val="20"/>
                <w:szCs w:val="20"/>
              </w:rPr>
              <w:t xml:space="preserve"> </w:t>
            </w:r>
            <w:r w:rsidR="000863D4" w:rsidRPr="00AB6B79">
              <w:rPr>
                <w:rFonts w:cs="Arial"/>
                <w:i/>
                <w:sz w:val="20"/>
                <w:szCs w:val="20"/>
              </w:rPr>
              <w:t>f</w:t>
            </w:r>
            <w:r w:rsidRPr="00AB6B79">
              <w:rPr>
                <w:rFonts w:cs="Arial"/>
                <w:i/>
                <w:sz w:val="20"/>
                <w:szCs w:val="20"/>
              </w:rPr>
              <w:t>aulty electrical appliances</w:t>
            </w:r>
          </w:p>
          <w:p w14:paraId="5B2F7490" w14:textId="77777777" w:rsidR="000863D4" w:rsidRPr="00AB6B79" w:rsidRDefault="000863D4" w:rsidP="007A3910">
            <w:pPr>
              <w:pStyle w:val="Footer"/>
              <w:rPr>
                <w:rFonts w:cs="Arial"/>
                <w:i/>
                <w:sz w:val="20"/>
                <w:szCs w:val="20"/>
              </w:rPr>
            </w:pPr>
            <w:r w:rsidRPr="00AB6B79">
              <w:rPr>
                <w:rFonts w:cs="Arial"/>
                <w:i/>
                <w:sz w:val="20"/>
                <w:szCs w:val="20"/>
              </w:rPr>
              <w:t>m</w:t>
            </w:r>
            <w:r w:rsidR="00405282" w:rsidRPr="00AB6B79">
              <w:rPr>
                <w:rFonts w:cs="Arial"/>
                <w:i/>
                <w:sz w:val="20"/>
                <w:szCs w:val="20"/>
              </w:rPr>
              <w:t xml:space="preserve">isuse of electrical appliances, </w:t>
            </w:r>
          </w:p>
          <w:p w14:paraId="4697A9FB" w14:textId="77777777" w:rsidR="00405282" w:rsidRPr="00AB6B79" w:rsidRDefault="000863D4" w:rsidP="007A3910">
            <w:pPr>
              <w:pStyle w:val="Footer"/>
              <w:rPr>
                <w:rFonts w:cs="Arial"/>
                <w:i/>
                <w:sz w:val="20"/>
                <w:szCs w:val="20"/>
              </w:rPr>
            </w:pPr>
            <w:r w:rsidRPr="00AB6B79">
              <w:rPr>
                <w:rFonts w:cs="Arial"/>
                <w:i/>
                <w:sz w:val="20"/>
                <w:szCs w:val="20"/>
              </w:rPr>
              <w:t>f</w:t>
            </w:r>
            <w:r w:rsidR="00405282" w:rsidRPr="00AB6B79">
              <w:rPr>
                <w:rFonts w:cs="Arial"/>
                <w:i/>
                <w:sz w:val="20"/>
                <w:szCs w:val="20"/>
              </w:rPr>
              <w:t>ixed electrical wiring installation</w:t>
            </w:r>
            <w:r w:rsidR="005E1A61" w:rsidRPr="00AB6B79">
              <w:rPr>
                <w:rFonts w:cs="Arial"/>
                <w:i/>
                <w:sz w:val="20"/>
                <w:szCs w:val="20"/>
              </w:rPr>
              <w:t>,</w:t>
            </w:r>
          </w:p>
          <w:p w14:paraId="4360CAB7" w14:textId="77777777" w:rsidR="00405282" w:rsidRPr="00AB6B79" w:rsidRDefault="000863D4" w:rsidP="007A3910">
            <w:pPr>
              <w:pStyle w:val="Footer"/>
              <w:rPr>
                <w:rFonts w:cs="Arial"/>
                <w:i/>
                <w:sz w:val="20"/>
                <w:szCs w:val="20"/>
              </w:rPr>
            </w:pPr>
            <w:r w:rsidRPr="00AB6B79">
              <w:rPr>
                <w:rFonts w:cs="Arial"/>
                <w:i/>
                <w:sz w:val="20"/>
                <w:szCs w:val="20"/>
              </w:rPr>
              <w:t>a</w:t>
            </w:r>
            <w:r w:rsidR="00405282" w:rsidRPr="00AB6B79">
              <w:rPr>
                <w:rFonts w:cs="Arial"/>
                <w:i/>
                <w:sz w:val="20"/>
                <w:szCs w:val="20"/>
              </w:rPr>
              <w:t xml:space="preserve">rson, </w:t>
            </w:r>
            <w:proofErr w:type="gramStart"/>
            <w:r w:rsidRPr="00AB6B79">
              <w:rPr>
                <w:rFonts w:cs="Arial"/>
                <w:i/>
                <w:sz w:val="20"/>
                <w:szCs w:val="20"/>
              </w:rPr>
              <w:t>s</w:t>
            </w:r>
            <w:r w:rsidR="00405282" w:rsidRPr="00AB6B79">
              <w:rPr>
                <w:rFonts w:cs="Arial"/>
                <w:i/>
                <w:sz w:val="20"/>
                <w:szCs w:val="20"/>
              </w:rPr>
              <w:t>mokers</w:t>
            </w:r>
            <w:proofErr w:type="gramEnd"/>
            <w:r w:rsidR="00405282" w:rsidRPr="00AB6B79">
              <w:rPr>
                <w:rFonts w:cs="Arial"/>
                <w:i/>
                <w:sz w:val="20"/>
                <w:szCs w:val="20"/>
              </w:rPr>
              <w:t xml:space="preserve"> materials</w:t>
            </w:r>
          </w:p>
          <w:p w14:paraId="734DA1B9" w14:textId="77777777" w:rsidR="00405282" w:rsidRPr="00AB6B79" w:rsidRDefault="000863D4" w:rsidP="007A3910">
            <w:pPr>
              <w:pStyle w:val="Footer"/>
              <w:rPr>
                <w:rFonts w:cs="Arial"/>
                <w:i/>
                <w:sz w:val="20"/>
                <w:szCs w:val="20"/>
              </w:rPr>
            </w:pPr>
            <w:r w:rsidRPr="00AB6B79">
              <w:rPr>
                <w:rFonts w:cs="Arial"/>
                <w:i/>
                <w:sz w:val="20"/>
                <w:szCs w:val="20"/>
              </w:rPr>
              <w:t>n</w:t>
            </w:r>
            <w:r w:rsidR="00405282" w:rsidRPr="00AB6B79">
              <w:rPr>
                <w:rFonts w:cs="Arial"/>
                <w:i/>
                <w:sz w:val="20"/>
                <w:szCs w:val="20"/>
              </w:rPr>
              <w:t xml:space="preserve">aked flames, </w:t>
            </w:r>
          </w:p>
          <w:p w14:paraId="04422ED8" w14:textId="77777777" w:rsidR="000863D4" w:rsidRPr="00AB6B79" w:rsidRDefault="000863D4" w:rsidP="007A3910">
            <w:pPr>
              <w:rPr>
                <w:rFonts w:cs="Arial"/>
                <w:i/>
                <w:sz w:val="20"/>
                <w:szCs w:val="20"/>
              </w:rPr>
            </w:pPr>
            <w:r w:rsidRPr="00AB6B79">
              <w:rPr>
                <w:rFonts w:cs="Arial"/>
                <w:i/>
                <w:sz w:val="20"/>
                <w:szCs w:val="20"/>
              </w:rPr>
              <w:t>c</w:t>
            </w:r>
            <w:r w:rsidR="00405282" w:rsidRPr="00AB6B79">
              <w:rPr>
                <w:rFonts w:cs="Arial"/>
                <w:i/>
                <w:sz w:val="20"/>
                <w:szCs w:val="20"/>
              </w:rPr>
              <w:t xml:space="preserve">ontractors undertaking hot work, </w:t>
            </w:r>
          </w:p>
          <w:p w14:paraId="7A0BD906" w14:textId="77777777" w:rsidR="000863D4" w:rsidRPr="00AB6B79" w:rsidRDefault="000863D4" w:rsidP="007A3910">
            <w:pPr>
              <w:rPr>
                <w:rFonts w:cs="Arial"/>
                <w:i/>
                <w:sz w:val="20"/>
                <w:szCs w:val="20"/>
              </w:rPr>
            </w:pPr>
            <w:r w:rsidRPr="00AB6B79">
              <w:rPr>
                <w:rFonts w:cs="Arial"/>
                <w:i/>
                <w:sz w:val="20"/>
                <w:szCs w:val="20"/>
              </w:rPr>
              <w:t>c</w:t>
            </w:r>
            <w:r w:rsidR="00405282" w:rsidRPr="00AB6B79">
              <w:rPr>
                <w:rFonts w:cs="Arial"/>
                <w:i/>
                <w:sz w:val="20"/>
                <w:szCs w:val="20"/>
              </w:rPr>
              <w:t>ooking equipment</w:t>
            </w:r>
          </w:p>
          <w:p w14:paraId="3391C31A" w14:textId="77777777" w:rsidR="00405282" w:rsidRPr="00AB6B79" w:rsidRDefault="0034081F" w:rsidP="007A3910">
            <w:pPr>
              <w:rPr>
                <w:rFonts w:cs="Arial"/>
                <w:i/>
                <w:sz w:val="20"/>
                <w:szCs w:val="20"/>
              </w:rPr>
            </w:pPr>
            <w:r w:rsidRPr="00AB6B79">
              <w:rPr>
                <w:rFonts w:cs="Arial"/>
                <w:i/>
                <w:sz w:val="20"/>
                <w:szCs w:val="20"/>
              </w:rPr>
              <w:t>portable/</w:t>
            </w:r>
            <w:r w:rsidR="00405282" w:rsidRPr="00AB6B79">
              <w:rPr>
                <w:rFonts w:cs="Arial"/>
                <w:i/>
                <w:sz w:val="20"/>
                <w:szCs w:val="20"/>
              </w:rPr>
              <w:t>fixed heaters</w:t>
            </w:r>
          </w:p>
          <w:p w14:paraId="79F68319" w14:textId="77777777" w:rsidR="005E1A61" w:rsidRPr="00AB6B79" w:rsidRDefault="005E1A61" w:rsidP="007A3910">
            <w:pPr>
              <w:rPr>
                <w:rFonts w:cs="Arial"/>
                <w:i/>
                <w:sz w:val="20"/>
                <w:szCs w:val="20"/>
              </w:rPr>
            </w:pPr>
          </w:p>
        </w:tc>
        <w:tc>
          <w:tcPr>
            <w:tcW w:w="6550" w:type="dxa"/>
            <w:gridSpan w:val="5"/>
            <w:shd w:val="clear" w:color="auto" w:fill="auto"/>
          </w:tcPr>
          <w:p w14:paraId="0110614E" w14:textId="77777777" w:rsidR="00405282" w:rsidRPr="00AB6B79" w:rsidRDefault="00405282" w:rsidP="007A3910">
            <w:pPr>
              <w:pStyle w:val="Footer"/>
              <w:rPr>
                <w:rFonts w:cs="Arial"/>
                <w:i/>
                <w:sz w:val="20"/>
                <w:szCs w:val="20"/>
              </w:rPr>
            </w:pPr>
            <w:r w:rsidRPr="00AB6B79">
              <w:rPr>
                <w:rFonts w:cs="Arial"/>
                <w:i/>
                <w:sz w:val="20"/>
                <w:szCs w:val="20"/>
              </w:rPr>
              <w:t xml:space="preserve">Furniture and furnishings, </w:t>
            </w:r>
            <w:r w:rsidR="000863D4" w:rsidRPr="00AB6B79">
              <w:rPr>
                <w:rFonts w:cs="Arial"/>
                <w:i/>
                <w:sz w:val="20"/>
                <w:szCs w:val="20"/>
              </w:rPr>
              <w:t>p</w:t>
            </w:r>
            <w:r w:rsidRPr="00AB6B79">
              <w:rPr>
                <w:rFonts w:cs="Arial"/>
                <w:i/>
                <w:sz w:val="20"/>
                <w:szCs w:val="20"/>
              </w:rPr>
              <w:t xml:space="preserve">ackaging, </w:t>
            </w:r>
            <w:r w:rsidR="000863D4" w:rsidRPr="00AB6B79">
              <w:rPr>
                <w:rFonts w:cs="Arial"/>
                <w:i/>
                <w:sz w:val="20"/>
                <w:szCs w:val="20"/>
              </w:rPr>
              <w:t>p</w:t>
            </w:r>
            <w:r w:rsidRPr="00AB6B79">
              <w:rPr>
                <w:rFonts w:cs="Arial"/>
                <w:i/>
                <w:sz w:val="20"/>
                <w:szCs w:val="20"/>
              </w:rPr>
              <w:t xml:space="preserve">aper, </w:t>
            </w:r>
            <w:proofErr w:type="gramStart"/>
            <w:r w:rsidRPr="00AB6B79">
              <w:rPr>
                <w:rFonts w:cs="Arial"/>
                <w:i/>
                <w:sz w:val="20"/>
                <w:szCs w:val="20"/>
              </w:rPr>
              <w:t>card</w:t>
            </w:r>
            <w:proofErr w:type="gramEnd"/>
            <w:r w:rsidRPr="00AB6B79">
              <w:rPr>
                <w:rFonts w:cs="Arial"/>
                <w:i/>
                <w:sz w:val="20"/>
                <w:szCs w:val="20"/>
              </w:rPr>
              <w:t xml:space="preserve"> and books etc.</w:t>
            </w:r>
          </w:p>
          <w:p w14:paraId="6C718D54" w14:textId="77777777" w:rsidR="00405282" w:rsidRPr="00AB6B79" w:rsidRDefault="000863D4" w:rsidP="007A3910">
            <w:pPr>
              <w:rPr>
                <w:rFonts w:cs="Arial"/>
                <w:i/>
                <w:sz w:val="20"/>
                <w:szCs w:val="20"/>
              </w:rPr>
            </w:pPr>
            <w:r w:rsidRPr="00AB6B79">
              <w:rPr>
                <w:rFonts w:cs="Arial"/>
                <w:i/>
                <w:sz w:val="20"/>
                <w:szCs w:val="20"/>
              </w:rPr>
              <w:t>f</w:t>
            </w:r>
            <w:r w:rsidR="00405282" w:rsidRPr="00AB6B79">
              <w:rPr>
                <w:rFonts w:cs="Arial"/>
                <w:i/>
                <w:sz w:val="20"/>
                <w:szCs w:val="20"/>
              </w:rPr>
              <w:t>lammable liquids / chemicals</w:t>
            </w:r>
            <w:r w:rsidR="008B4DE4" w:rsidRPr="00AB6B79">
              <w:rPr>
                <w:rFonts w:cs="Arial"/>
                <w:i/>
                <w:sz w:val="20"/>
                <w:szCs w:val="20"/>
              </w:rPr>
              <w:t>,</w:t>
            </w:r>
            <w:r w:rsidR="001B33D1" w:rsidRPr="00AB6B79">
              <w:rPr>
                <w:rFonts w:cs="Arial"/>
                <w:i/>
                <w:sz w:val="20"/>
                <w:szCs w:val="20"/>
              </w:rPr>
              <w:t xml:space="preserve"> </w:t>
            </w:r>
            <w:r w:rsidR="00134018" w:rsidRPr="00AB6B79">
              <w:rPr>
                <w:rFonts w:cs="Arial"/>
                <w:i/>
                <w:sz w:val="20"/>
                <w:szCs w:val="20"/>
              </w:rPr>
              <w:t>aerosols</w:t>
            </w:r>
            <w:r w:rsidR="005E1A61" w:rsidRPr="00AB6B79">
              <w:rPr>
                <w:rFonts w:cs="Arial"/>
                <w:i/>
                <w:sz w:val="20"/>
                <w:szCs w:val="20"/>
              </w:rPr>
              <w:t xml:space="preserve">, </w:t>
            </w:r>
            <w:r w:rsidR="00405282" w:rsidRPr="00AB6B79">
              <w:rPr>
                <w:rFonts w:cs="Arial"/>
                <w:i/>
                <w:sz w:val="20"/>
                <w:szCs w:val="20"/>
              </w:rPr>
              <w:t xml:space="preserve"> </w:t>
            </w:r>
          </w:p>
          <w:p w14:paraId="5B47BEDC" w14:textId="77777777" w:rsidR="008B4DE4" w:rsidRPr="00AB6B79" w:rsidRDefault="000863D4" w:rsidP="007A3910">
            <w:pPr>
              <w:rPr>
                <w:rFonts w:cs="Arial"/>
                <w:i/>
                <w:sz w:val="20"/>
                <w:szCs w:val="20"/>
              </w:rPr>
            </w:pPr>
            <w:r w:rsidRPr="00AB6B79">
              <w:rPr>
                <w:rFonts w:cs="Arial"/>
                <w:i/>
                <w:sz w:val="20"/>
                <w:szCs w:val="20"/>
              </w:rPr>
              <w:t>w</w:t>
            </w:r>
            <w:r w:rsidR="00405282" w:rsidRPr="00AB6B79">
              <w:rPr>
                <w:rFonts w:cs="Arial"/>
                <w:i/>
                <w:sz w:val="20"/>
                <w:szCs w:val="20"/>
              </w:rPr>
              <w:t>aste, wood dust / shavings etc.</w:t>
            </w:r>
            <w:r w:rsidR="001B33D1" w:rsidRPr="00AB6B79">
              <w:rPr>
                <w:rFonts w:cs="Arial"/>
                <w:i/>
                <w:sz w:val="20"/>
                <w:szCs w:val="20"/>
              </w:rPr>
              <w:t xml:space="preserve"> </w:t>
            </w:r>
            <w:r w:rsidRPr="00AB6B79">
              <w:rPr>
                <w:rFonts w:cs="Arial"/>
                <w:i/>
                <w:sz w:val="20"/>
                <w:szCs w:val="20"/>
              </w:rPr>
              <w:t>s</w:t>
            </w:r>
            <w:r w:rsidR="00405282" w:rsidRPr="00AB6B79">
              <w:rPr>
                <w:rFonts w:cs="Arial"/>
                <w:i/>
                <w:sz w:val="20"/>
                <w:szCs w:val="20"/>
              </w:rPr>
              <w:t xml:space="preserve">hredded paper </w:t>
            </w:r>
          </w:p>
          <w:p w14:paraId="6A71E027" w14:textId="77777777" w:rsidR="005E1A61" w:rsidRPr="00AB6B79" w:rsidRDefault="005E1A61" w:rsidP="007A3910">
            <w:pPr>
              <w:rPr>
                <w:rFonts w:cs="Arial"/>
                <w:i/>
                <w:sz w:val="20"/>
                <w:szCs w:val="20"/>
              </w:rPr>
            </w:pPr>
            <w:r w:rsidRPr="00AB6B79">
              <w:rPr>
                <w:rFonts w:cs="Arial"/>
                <w:i/>
                <w:sz w:val="20"/>
                <w:szCs w:val="20"/>
              </w:rPr>
              <w:t>Props, scenery, stage curtains</w:t>
            </w:r>
            <w:r w:rsidR="0034081F" w:rsidRPr="00AB6B79">
              <w:rPr>
                <w:rFonts w:cs="Arial"/>
                <w:i/>
                <w:sz w:val="20"/>
                <w:szCs w:val="20"/>
              </w:rPr>
              <w:t xml:space="preserve"> (fire resistant)</w:t>
            </w:r>
          </w:p>
          <w:p w14:paraId="2DB11707" w14:textId="77777777" w:rsidR="00405282" w:rsidRPr="00AB6B79" w:rsidRDefault="00405282" w:rsidP="007A3910">
            <w:pPr>
              <w:rPr>
                <w:rFonts w:cs="Arial"/>
                <w:i/>
                <w:sz w:val="20"/>
                <w:szCs w:val="20"/>
              </w:rPr>
            </w:pPr>
            <w:r w:rsidRPr="00AB6B79">
              <w:rPr>
                <w:rFonts w:cs="Arial"/>
                <w:i/>
                <w:sz w:val="20"/>
                <w:szCs w:val="20"/>
              </w:rPr>
              <w:t>equipment such as gym mats</w:t>
            </w:r>
          </w:p>
        </w:tc>
        <w:tc>
          <w:tcPr>
            <w:tcW w:w="4574" w:type="dxa"/>
            <w:gridSpan w:val="4"/>
            <w:shd w:val="clear" w:color="auto" w:fill="auto"/>
          </w:tcPr>
          <w:p w14:paraId="7DCD3FBB" w14:textId="77777777" w:rsidR="00405282" w:rsidRPr="00AB6B79" w:rsidRDefault="008B5874" w:rsidP="007A3910">
            <w:pPr>
              <w:rPr>
                <w:rFonts w:cs="Arial"/>
                <w:i/>
                <w:sz w:val="20"/>
                <w:szCs w:val="20"/>
              </w:rPr>
            </w:pPr>
            <w:r>
              <w:rPr>
                <w:rFonts w:cs="Arial"/>
                <w:i/>
                <w:sz w:val="20"/>
                <w:szCs w:val="20"/>
              </w:rPr>
              <w:t>No sources of oxygen other than natural ventilation.</w:t>
            </w:r>
          </w:p>
          <w:p w14:paraId="4612E11E" w14:textId="77777777" w:rsidR="00405282" w:rsidRPr="00AB6B79" w:rsidRDefault="00405282" w:rsidP="007A3910">
            <w:pPr>
              <w:rPr>
                <w:rFonts w:cs="Arial"/>
                <w:i/>
                <w:sz w:val="20"/>
                <w:szCs w:val="20"/>
              </w:rPr>
            </w:pPr>
          </w:p>
          <w:p w14:paraId="5D532339" w14:textId="77777777" w:rsidR="00405282" w:rsidRPr="00AB6B79" w:rsidRDefault="00405282" w:rsidP="007A3910">
            <w:pPr>
              <w:rPr>
                <w:rFonts w:cs="Arial"/>
                <w:b/>
                <w:i/>
                <w:sz w:val="20"/>
                <w:szCs w:val="20"/>
              </w:rPr>
            </w:pPr>
          </w:p>
        </w:tc>
      </w:tr>
      <w:tr w:rsidR="00405282" w:rsidRPr="00935C07" w14:paraId="2A37B4CB" w14:textId="77777777" w:rsidTr="00AB6B79">
        <w:tc>
          <w:tcPr>
            <w:tcW w:w="15660"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5A29B96" w14:textId="77777777" w:rsidR="00405282" w:rsidRPr="00AB6B79" w:rsidRDefault="00405282" w:rsidP="00AB6B79">
            <w:pPr>
              <w:pStyle w:val="Default"/>
              <w:spacing w:line="240" w:lineRule="exact"/>
              <w:rPr>
                <w:sz w:val="20"/>
                <w:szCs w:val="20"/>
              </w:rPr>
            </w:pPr>
            <w:r w:rsidRPr="00AB6B79">
              <w:rPr>
                <w:b/>
                <w:bCs/>
                <w:sz w:val="20"/>
                <w:szCs w:val="20"/>
              </w:rPr>
              <w:t xml:space="preserve">IDENTIFY PEOPLE AT RISK </w:t>
            </w:r>
          </w:p>
        </w:tc>
      </w:tr>
      <w:tr w:rsidR="005E1A61" w:rsidRPr="00AB6B79" w14:paraId="17F881AB" w14:textId="77777777" w:rsidTr="00AB6B79">
        <w:trPr>
          <w:trHeight w:val="840"/>
        </w:trPr>
        <w:tc>
          <w:tcPr>
            <w:tcW w:w="3598" w:type="dxa"/>
            <w:gridSpan w:val="2"/>
            <w:vMerge w:val="restart"/>
            <w:tcBorders>
              <w:top w:val="single" w:sz="4" w:space="0" w:color="auto"/>
              <w:left w:val="single" w:sz="4" w:space="0" w:color="auto"/>
              <w:right w:val="single" w:sz="4" w:space="0" w:color="auto"/>
            </w:tcBorders>
            <w:shd w:val="clear" w:color="auto" w:fill="E6E6E6"/>
            <w:vAlign w:val="center"/>
          </w:tcPr>
          <w:p w14:paraId="361F876B" w14:textId="77777777" w:rsidR="005E1A61" w:rsidRPr="00AB6B79" w:rsidRDefault="005E1A61" w:rsidP="00AB6B79">
            <w:pPr>
              <w:pStyle w:val="Default"/>
              <w:spacing w:before="120" w:after="120" w:line="240" w:lineRule="exact"/>
              <w:ind w:left="72"/>
              <w:rPr>
                <w:b/>
                <w:sz w:val="20"/>
                <w:szCs w:val="20"/>
              </w:rPr>
            </w:pPr>
            <w:r w:rsidRPr="00AB6B79">
              <w:rPr>
                <w:b/>
                <w:sz w:val="20"/>
                <w:szCs w:val="20"/>
              </w:rPr>
              <w:t>People At Risk:</w:t>
            </w:r>
          </w:p>
        </w:tc>
        <w:tc>
          <w:tcPr>
            <w:tcW w:w="2959" w:type="dxa"/>
            <w:gridSpan w:val="4"/>
            <w:vMerge w:val="restart"/>
            <w:tcBorders>
              <w:top w:val="single" w:sz="4" w:space="0" w:color="auto"/>
              <w:left w:val="single" w:sz="4" w:space="0" w:color="auto"/>
              <w:right w:val="single" w:sz="4" w:space="0" w:color="auto"/>
            </w:tcBorders>
            <w:shd w:val="clear" w:color="auto" w:fill="auto"/>
            <w:vAlign w:val="center"/>
          </w:tcPr>
          <w:p w14:paraId="729AEC22" w14:textId="77777777" w:rsidR="005E1A61" w:rsidRPr="00AB6B79" w:rsidRDefault="0034081F" w:rsidP="00AB6B79">
            <w:pPr>
              <w:pStyle w:val="Default"/>
              <w:spacing w:line="240" w:lineRule="exact"/>
              <w:rPr>
                <w:i/>
                <w:color w:val="auto"/>
                <w:sz w:val="20"/>
                <w:szCs w:val="20"/>
              </w:rPr>
            </w:pPr>
            <w:r w:rsidRPr="00AB6B79">
              <w:rPr>
                <w:i/>
                <w:color w:val="auto"/>
                <w:sz w:val="20"/>
                <w:szCs w:val="20"/>
              </w:rPr>
              <w:t>Teaching staff, children, parents, visi</w:t>
            </w:r>
            <w:r w:rsidR="00387E5E">
              <w:rPr>
                <w:i/>
                <w:color w:val="auto"/>
                <w:sz w:val="20"/>
                <w:szCs w:val="20"/>
              </w:rPr>
              <w:t>tors</w:t>
            </w:r>
          </w:p>
        </w:tc>
        <w:tc>
          <w:tcPr>
            <w:tcW w:w="2261" w:type="dxa"/>
            <w:gridSpan w:val="2"/>
            <w:vMerge w:val="restart"/>
            <w:tcBorders>
              <w:top w:val="single" w:sz="4" w:space="0" w:color="auto"/>
              <w:left w:val="single" w:sz="4" w:space="0" w:color="auto"/>
              <w:right w:val="single" w:sz="4" w:space="0" w:color="auto"/>
            </w:tcBorders>
            <w:shd w:val="clear" w:color="auto" w:fill="E6E6E6"/>
            <w:vAlign w:val="center"/>
          </w:tcPr>
          <w:p w14:paraId="3C61D381" w14:textId="77777777" w:rsidR="005E1A61" w:rsidRPr="00AB6B79" w:rsidRDefault="005E1A61" w:rsidP="00AB6B79">
            <w:pPr>
              <w:pStyle w:val="Default"/>
              <w:spacing w:line="240" w:lineRule="exact"/>
              <w:ind w:left="47"/>
              <w:rPr>
                <w:b/>
                <w:bCs/>
                <w:sz w:val="20"/>
                <w:szCs w:val="20"/>
              </w:rPr>
            </w:pPr>
            <w:r w:rsidRPr="00AB6B79">
              <w:rPr>
                <w:b/>
                <w:sz w:val="20"/>
                <w:szCs w:val="20"/>
              </w:rPr>
              <w:t>Known special requirements:</w:t>
            </w:r>
          </w:p>
        </w:tc>
        <w:tc>
          <w:tcPr>
            <w:tcW w:w="2520" w:type="dxa"/>
            <w:gridSpan w:val="2"/>
            <w:vMerge w:val="restart"/>
            <w:tcBorders>
              <w:top w:val="single" w:sz="4" w:space="0" w:color="auto"/>
              <w:left w:val="single" w:sz="4" w:space="0" w:color="auto"/>
              <w:right w:val="single" w:sz="4" w:space="0" w:color="auto"/>
            </w:tcBorders>
            <w:shd w:val="clear" w:color="auto" w:fill="auto"/>
            <w:vAlign w:val="center"/>
          </w:tcPr>
          <w:p w14:paraId="0FFBDF26" w14:textId="77777777" w:rsidR="005E1A61" w:rsidRPr="00AB6B79" w:rsidRDefault="0034081F" w:rsidP="00AB6B79">
            <w:pPr>
              <w:pStyle w:val="Default"/>
              <w:spacing w:line="240" w:lineRule="exact"/>
              <w:rPr>
                <w:b/>
                <w:bCs/>
                <w:sz w:val="20"/>
                <w:szCs w:val="20"/>
              </w:rPr>
            </w:pPr>
            <w:r w:rsidRPr="00AB6B79">
              <w:rPr>
                <w:b/>
                <w:bCs/>
                <w:sz w:val="20"/>
                <w:szCs w:val="20"/>
              </w:rPr>
              <w:t>none</w:t>
            </w:r>
          </w:p>
        </w:tc>
        <w:tc>
          <w:tcPr>
            <w:tcW w:w="21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AC5BC4" w14:textId="77777777" w:rsidR="005E1A61" w:rsidRPr="00AB6B79" w:rsidRDefault="005E1A61" w:rsidP="00AB6B79">
            <w:pPr>
              <w:pStyle w:val="Default"/>
              <w:spacing w:line="240" w:lineRule="exact"/>
              <w:rPr>
                <w:b/>
                <w:bCs/>
                <w:sz w:val="20"/>
                <w:szCs w:val="20"/>
              </w:rPr>
            </w:pPr>
            <w:r w:rsidRPr="00AB6B79">
              <w:rPr>
                <w:b/>
                <w:bCs/>
                <w:sz w:val="20"/>
                <w:szCs w:val="20"/>
              </w:rPr>
              <w:t>Maximum no of persons on site at any one time</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0B49596E" w14:textId="77777777" w:rsidR="005E1A61" w:rsidRPr="00AB6B79" w:rsidRDefault="0034081F" w:rsidP="00AB6B79">
            <w:pPr>
              <w:pStyle w:val="Default"/>
              <w:spacing w:line="240" w:lineRule="exact"/>
              <w:rPr>
                <w:b/>
                <w:bCs/>
                <w:sz w:val="20"/>
                <w:szCs w:val="20"/>
              </w:rPr>
            </w:pPr>
            <w:r w:rsidRPr="00AB6B79">
              <w:rPr>
                <w:b/>
                <w:bCs/>
                <w:sz w:val="20"/>
                <w:szCs w:val="20"/>
              </w:rPr>
              <w:t>350</w:t>
            </w:r>
          </w:p>
        </w:tc>
      </w:tr>
      <w:tr w:rsidR="005E1A61" w:rsidRPr="00AB6B79" w14:paraId="50EDAAD1" w14:textId="77777777" w:rsidTr="00AB6B79">
        <w:trPr>
          <w:trHeight w:val="840"/>
        </w:trPr>
        <w:tc>
          <w:tcPr>
            <w:tcW w:w="3598" w:type="dxa"/>
            <w:gridSpan w:val="2"/>
            <w:vMerge/>
            <w:tcBorders>
              <w:left w:val="single" w:sz="4" w:space="0" w:color="auto"/>
              <w:bottom w:val="single" w:sz="4" w:space="0" w:color="auto"/>
              <w:right w:val="single" w:sz="4" w:space="0" w:color="auto"/>
            </w:tcBorders>
            <w:shd w:val="clear" w:color="auto" w:fill="E6E6E6"/>
            <w:vAlign w:val="center"/>
          </w:tcPr>
          <w:p w14:paraId="33933325" w14:textId="77777777" w:rsidR="005E1A61" w:rsidRPr="00AB6B79" w:rsidRDefault="005E1A61" w:rsidP="00AB6B79">
            <w:pPr>
              <w:pStyle w:val="Default"/>
              <w:spacing w:before="120" w:after="120" w:line="240" w:lineRule="exact"/>
              <w:ind w:left="72"/>
              <w:rPr>
                <w:b/>
                <w:sz w:val="20"/>
                <w:szCs w:val="20"/>
              </w:rPr>
            </w:pPr>
          </w:p>
        </w:tc>
        <w:tc>
          <w:tcPr>
            <w:tcW w:w="2959" w:type="dxa"/>
            <w:gridSpan w:val="4"/>
            <w:vMerge/>
            <w:tcBorders>
              <w:left w:val="single" w:sz="4" w:space="0" w:color="auto"/>
              <w:bottom w:val="single" w:sz="4" w:space="0" w:color="auto"/>
              <w:right w:val="single" w:sz="4" w:space="0" w:color="auto"/>
            </w:tcBorders>
            <w:shd w:val="clear" w:color="auto" w:fill="auto"/>
            <w:vAlign w:val="center"/>
          </w:tcPr>
          <w:p w14:paraId="311DEADC" w14:textId="77777777" w:rsidR="005E1A61" w:rsidRPr="00AB6B79" w:rsidRDefault="005E1A61" w:rsidP="00AB6B79">
            <w:pPr>
              <w:pStyle w:val="Default"/>
              <w:spacing w:line="240" w:lineRule="exact"/>
              <w:rPr>
                <w:i/>
                <w:color w:val="auto"/>
                <w:sz w:val="20"/>
                <w:szCs w:val="20"/>
              </w:rPr>
            </w:pPr>
          </w:p>
        </w:tc>
        <w:tc>
          <w:tcPr>
            <w:tcW w:w="2261" w:type="dxa"/>
            <w:gridSpan w:val="2"/>
            <w:vMerge/>
            <w:tcBorders>
              <w:left w:val="single" w:sz="4" w:space="0" w:color="auto"/>
              <w:bottom w:val="single" w:sz="4" w:space="0" w:color="auto"/>
              <w:right w:val="single" w:sz="4" w:space="0" w:color="auto"/>
            </w:tcBorders>
            <w:shd w:val="clear" w:color="auto" w:fill="E6E6E6"/>
            <w:vAlign w:val="center"/>
          </w:tcPr>
          <w:p w14:paraId="63C7BA49" w14:textId="77777777" w:rsidR="005E1A61" w:rsidRPr="00AB6B79" w:rsidRDefault="005E1A61" w:rsidP="00AB6B79">
            <w:pPr>
              <w:pStyle w:val="Default"/>
              <w:spacing w:line="240" w:lineRule="exact"/>
              <w:ind w:left="47"/>
              <w:rPr>
                <w:b/>
                <w:sz w:val="20"/>
                <w:szCs w:val="20"/>
              </w:rPr>
            </w:pPr>
          </w:p>
        </w:tc>
        <w:tc>
          <w:tcPr>
            <w:tcW w:w="2520" w:type="dxa"/>
            <w:gridSpan w:val="2"/>
            <w:vMerge/>
            <w:tcBorders>
              <w:left w:val="single" w:sz="4" w:space="0" w:color="auto"/>
              <w:bottom w:val="single" w:sz="4" w:space="0" w:color="auto"/>
              <w:right w:val="single" w:sz="4" w:space="0" w:color="auto"/>
            </w:tcBorders>
            <w:shd w:val="clear" w:color="auto" w:fill="auto"/>
            <w:vAlign w:val="center"/>
          </w:tcPr>
          <w:p w14:paraId="00425D7D" w14:textId="77777777" w:rsidR="005E1A61" w:rsidRPr="00AB6B79" w:rsidRDefault="005E1A61" w:rsidP="00AB6B79">
            <w:pPr>
              <w:pStyle w:val="Default"/>
              <w:spacing w:line="240" w:lineRule="exact"/>
              <w:rPr>
                <w:i/>
                <w:color w:val="auto"/>
                <w:sz w:val="20"/>
                <w:szCs w:val="20"/>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092528" w14:textId="77777777" w:rsidR="005E1A61" w:rsidRPr="00AB6B79" w:rsidRDefault="0030750D" w:rsidP="00AB6B79">
            <w:pPr>
              <w:pStyle w:val="Default"/>
              <w:spacing w:line="240" w:lineRule="exact"/>
              <w:rPr>
                <w:b/>
                <w:bCs/>
                <w:sz w:val="20"/>
                <w:szCs w:val="20"/>
              </w:rPr>
            </w:pPr>
            <w:hyperlink r:id="rId7" w:history="1">
              <w:r w:rsidR="00C71B78" w:rsidRPr="00AB6B79">
                <w:rPr>
                  <w:rStyle w:val="Hyperlink"/>
                  <w:b/>
                  <w:bCs/>
                  <w:sz w:val="20"/>
                  <w:szCs w:val="20"/>
                </w:rPr>
                <w:t>Occupant Capacity</w:t>
              </w:r>
            </w:hyperlink>
            <w:r w:rsidR="00C71B78" w:rsidRPr="00AB6B79">
              <w:rPr>
                <w:rStyle w:val="FootnoteReference"/>
                <w:b/>
                <w:bCs/>
                <w:sz w:val="20"/>
                <w:szCs w:val="20"/>
              </w:rPr>
              <w:footnoteReference w:id="1"/>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32E33179" w14:textId="77777777" w:rsidR="005E1A61" w:rsidRPr="00AB6B79" w:rsidRDefault="005E1A61" w:rsidP="00AB6B79">
            <w:pPr>
              <w:pStyle w:val="Default"/>
              <w:spacing w:line="240" w:lineRule="exact"/>
              <w:rPr>
                <w:b/>
                <w:bCs/>
                <w:sz w:val="20"/>
                <w:szCs w:val="20"/>
              </w:rPr>
            </w:pPr>
            <w:r w:rsidRPr="00AB6B79">
              <w:rPr>
                <w:b/>
                <w:bCs/>
                <w:sz w:val="20"/>
                <w:szCs w:val="20"/>
              </w:rPr>
              <w:t>Hall</w:t>
            </w:r>
          </w:p>
        </w:tc>
      </w:tr>
    </w:tbl>
    <w:p w14:paraId="48BEE389" w14:textId="77777777" w:rsidR="00890217" w:rsidRPr="00DE49AC" w:rsidRDefault="00890217" w:rsidP="00890217">
      <w:pPr>
        <w:ind w:left="540"/>
        <w:rPr>
          <w:b/>
          <w:i/>
          <w:lang w:val="en-GB"/>
        </w:rPr>
      </w:pPr>
    </w:p>
    <w:p w14:paraId="5E2BEB90" w14:textId="77777777" w:rsidR="00630F5D" w:rsidRDefault="00630F5D" w:rsidP="0056694B">
      <w:pPr>
        <w:ind w:left="-540" w:firstLine="540"/>
        <w:rPr>
          <w:lang w:val="en-GB"/>
        </w:rPr>
      </w:pPr>
    </w:p>
    <w:p w14:paraId="55F8E9A0" w14:textId="77777777" w:rsidR="008C3DBD" w:rsidRDefault="0034081F" w:rsidP="008C3DBD">
      <w:pPr>
        <w:spacing w:before="120"/>
        <w:ind w:firstLine="540"/>
        <w:jc w:val="center"/>
        <w:rPr>
          <w:rFonts w:ascii="Arial Bold" w:hAnsi="Arial Bold"/>
          <w:sz w:val="22"/>
          <w:szCs w:val="22"/>
          <w:lang w:val="en-GB"/>
        </w:rPr>
      </w:pPr>
      <w:r>
        <w:rPr>
          <w:i/>
          <w:lang w:val="en-GB"/>
        </w:rPr>
        <w:br w:type="page"/>
      </w:r>
      <w:r w:rsidR="008C3DBD">
        <w:rPr>
          <w:rFonts w:ascii="Arial Bold" w:hAnsi="Arial Bold"/>
          <w:sz w:val="22"/>
          <w:szCs w:val="22"/>
          <w:lang w:val="en-GB"/>
        </w:rPr>
        <w:lastRenderedPageBreak/>
        <w:t xml:space="preserve">Risk: </w:t>
      </w:r>
      <w:r w:rsidR="008C3DBD" w:rsidRPr="00FA492A">
        <w:rPr>
          <w:rFonts w:ascii="Arial Bold" w:hAnsi="Arial Bold"/>
          <w:color w:val="FF0000"/>
          <w:sz w:val="22"/>
          <w:szCs w:val="22"/>
          <w:lang w:val="en-GB"/>
        </w:rPr>
        <w:t>RED</w:t>
      </w:r>
      <w:r w:rsidR="008C3DBD">
        <w:rPr>
          <w:rFonts w:ascii="Arial Bold" w:hAnsi="Arial Bold"/>
          <w:sz w:val="22"/>
          <w:szCs w:val="22"/>
          <w:lang w:val="en-GB"/>
        </w:rPr>
        <w:t xml:space="preserve">: high, </w:t>
      </w:r>
      <w:r w:rsidR="008C3DBD" w:rsidRPr="00FA492A">
        <w:rPr>
          <w:rFonts w:ascii="Arial Bold" w:hAnsi="Arial Bold"/>
          <w:color w:val="FF9900"/>
          <w:sz w:val="22"/>
          <w:szCs w:val="22"/>
          <w:lang w:val="en-GB"/>
        </w:rPr>
        <w:t>Orange</w:t>
      </w:r>
      <w:r w:rsidR="008C3DBD">
        <w:rPr>
          <w:rFonts w:ascii="Arial Bold" w:hAnsi="Arial Bold"/>
          <w:sz w:val="22"/>
          <w:szCs w:val="22"/>
          <w:lang w:val="en-GB"/>
        </w:rPr>
        <w:t xml:space="preserve">: Medium, </w:t>
      </w:r>
      <w:r w:rsidR="008C3DBD" w:rsidRPr="00FA492A">
        <w:rPr>
          <w:rFonts w:ascii="Arial Bold" w:hAnsi="Arial Bold"/>
          <w:color w:val="339966"/>
          <w:sz w:val="22"/>
          <w:szCs w:val="22"/>
          <w:lang w:val="en-GB"/>
        </w:rPr>
        <w:t>Green</w:t>
      </w:r>
      <w:r w:rsidR="008C3DBD">
        <w:rPr>
          <w:rFonts w:ascii="Arial Bold" w:hAnsi="Arial Bold"/>
          <w:sz w:val="22"/>
          <w:szCs w:val="22"/>
          <w:lang w:val="en-GB"/>
        </w:rPr>
        <w:t xml:space="preserve">: Low, </w:t>
      </w:r>
      <w:r w:rsidR="008C3DBD" w:rsidRPr="00FA492A">
        <w:rPr>
          <w:rFonts w:ascii="Arial Bold" w:hAnsi="Arial Bold"/>
          <w:color w:val="800080"/>
          <w:sz w:val="22"/>
          <w:szCs w:val="22"/>
          <w:lang w:val="en-GB"/>
        </w:rPr>
        <w:t>Purple</w:t>
      </w:r>
      <w:r w:rsidR="008C3DBD">
        <w:rPr>
          <w:rFonts w:ascii="Arial Bold" w:hAnsi="Arial Bold"/>
          <w:sz w:val="22"/>
          <w:szCs w:val="22"/>
          <w:lang w:val="en-GB"/>
        </w:rPr>
        <w:t>: Nil</w:t>
      </w:r>
    </w:p>
    <w:p w14:paraId="492771B2" w14:textId="77777777" w:rsidR="00396A0F" w:rsidRDefault="00396A0F" w:rsidP="008C3DBD">
      <w:pPr>
        <w:ind w:left="540"/>
        <w:jc w:val="center"/>
        <w:rPr>
          <w:i/>
          <w:lang w:val="en-GB"/>
        </w:rPr>
      </w:pPr>
    </w:p>
    <w:tbl>
      <w:tblPr>
        <w:tblW w:w="156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0"/>
        <w:gridCol w:w="6840"/>
        <w:gridCol w:w="3960"/>
        <w:gridCol w:w="1620"/>
        <w:gridCol w:w="900"/>
      </w:tblGrid>
      <w:tr w:rsidR="00E43A13" w:rsidRPr="001558C8" w14:paraId="34BBC26A" w14:textId="77777777" w:rsidTr="007B2160">
        <w:trPr>
          <w:cantSplit/>
          <w:trHeight w:val="284"/>
          <w:tblHeader/>
        </w:trPr>
        <w:tc>
          <w:tcPr>
            <w:tcW w:w="15660" w:type="dxa"/>
            <w:gridSpan w:val="6"/>
            <w:tcBorders>
              <w:bottom w:val="single" w:sz="4" w:space="0" w:color="000000"/>
            </w:tcBorders>
            <w:shd w:val="clear" w:color="auto" w:fill="C0C0C0"/>
          </w:tcPr>
          <w:p w14:paraId="094199F3" w14:textId="77777777" w:rsidR="00E43A13" w:rsidRPr="001558C8" w:rsidRDefault="00E43A13" w:rsidP="007B2160">
            <w:pPr>
              <w:pStyle w:val="1Text"/>
              <w:rPr>
                <w:rFonts w:cs="Arial"/>
                <w:b/>
                <w:sz w:val="20"/>
                <w:szCs w:val="20"/>
                <w:lang w:val="en-GB"/>
              </w:rPr>
            </w:pPr>
            <w:r>
              <w:rPr>
                <w:rFonts w:cs="Arial"/>
                <w:b/>
                <w:sz w:val="20"/>
                <w:szCs w:val="20"/>
                <w:lang w:val="en-GB"/>
              </w:rPr>
              <w:t>1. SOURCES OF IGNITION (Check, inspect and control)</w:t>
            </w:r>
          </w:p>
        </w:tc>
      </w:tr>
      <w:tr w:rsidR="006E4D38" w:rsidRPr="001558C8" w14:paraId="31F1F667" w14:textId="77777777" w:rsidTr="006E4D38">
        <w:trPr>
          <w:cantSplit/>
          <w:trHeight w:val="284"/>
        </w:trPr>
        <w:tc>
          <w:tcPr>
            <w:tcW w:w="540" w:type="dxa"/>
          </w:tcPr>
          <w:p w14:paraId="221E2CC2" w14:textId="77777777" w:rsidR="006E4D38" w:rsidRPr="001558C8" w:rsidRDefault="006E4D38" w:rsidP="007B2160">
            <w:pPr>
              <w:pStyle w:val="1Text"/>
              <w:rPr>
                <w:rFonts w:cs="Arial"/>
                <w:b/>
                <w:sz w:val="20"/>
                <w:szCs w:val="20"/>
                <w:lang w:val="en-GB"/>
              </w:rPr>
            </w:pPr>
          </w:p>
        </w:tc>
        <w:tc>
          <w:tcPr>
            <w:tcW w:w="1800" w:type="dxa"/>
            <w:shd w:val="clear" w:color="auto" w:fill="auto"/>
            <w:tcMar>
              <w:top w:w="0" w:type="dxa"/>
              <w:left w:w="57" w:type="dxa"/>
              <w:bottom w:w="0" w:type="dxa"/>
              <w:right w:w="57" w:type="dxa"/>
            </w:tcMar>
          </w:tcPr>
          <w:p w14:paraId="7AA7D68E" w14:textId="77777777" w:rsidR="006E4D38" w:rsidRPr="001558C8" w:rsidRDefault="006E4D38" w:rsidP="007B2160">
            <w:pPr>
              <w:pStyle w:val="1Text"/>
              <w:ind w:left="-6537"/>
              <w:rPr>
                <w:rFonts w:cs="Arial"/>
                <w:b/>
                <w:sz w:val="20"/>
                <w:szCs w:val="20"/>
                <w:lang w:val="en-GB"/>
              </w:rPr>
            </w:pPr>
            <w:r w:rsidRPr="001558C8">
              <w:rPr>
                <w:rFonts w:cs="Arial"/>
                <w:b/>
                <w:sz w:val="20"/>
                <w:szCs w:val="20"/>
                <w:lang w:val="en-GB"/>
              </w:rPr>
              <w:t>What are the hazards?</w:t>
            </w:r>
          </w:p>
          <w:p w14:paraId="13DEFBC0" w14:textId="77777777" w:rsidR="006E4D38" w:rsidRPr="001558C8" w:rsidRDefault="006E4D38" w:rsidP="007B2160">
            <w:pPr>
              <w:pStyle w:val="1Text"/>
              <w:ind w:left="-6537"/>
              <w:jc w:val="both"/>
              <w:rPr>
                <w:rFonts w:cs="Arial"/>
                <w:b/>
                <w:sz w:val="20"/>
                <w:szCs w:val="20"/>
                <w:lang w:val="en-GB"/>
              </w:rPr>
            </w:pPr>
          </w:p>
        </w:tc>
        <w:tc>
          <w:tcPr>
            <w:tcW w:w="6840" w:type="dxa"/>
            <w:shd w:val="clear" w:color="auto" w:fill="auto"/>
            <w:tcMar>
              <w:top w:w="0" w:type="dxa"/>
              <w:left w:w="57" w:type="dxa"/>
              <w:bottom w:w="0" w:type="dxa"/>
              <w:right w:w="57" w:type="dxa"/>
            </w:tcMar>
          </w:tcPr>
          <w:p w14:paraId="6C6CB975" w14:textId="77777777" w:rsidR="006E4D38" w:rsidRDefault="006E4D38" w:rsidP="007B2160">
            <w:pPr>
              <w:pStyle w:val="1Text"/>
              <w:rPr>
                <w:rFonts w:cs="Arial"/>
                <w:b/>
                <w:sz w:val="20"/>
                <w:szCs w:val="20"/>
                <w:lang w:val="en-GB"/>
              </w:rPr>
            </w:pPr>
            <w:r w:rsidRPr="001558C8">
              <w:rPr>
                <w:rFonts w:cs="Arial"/>
                <w:b/>
                <w:sz w:val="20"/>
                <w:szCs w:val="20"/>
                <w:lang w:val="en-GB"/>
              </w:rPr>
              <w:t>What are you already doing?</w:t>
            </w:r>
          </w:p>
          <w:p w14:paraId="2213AD00" w14:textId="77777777" w:rsidR="006E4D38" w:rsidRPr="001558C8" w:rsidRDefault="006E4D38" w:rsidP="007B2160">
            <w:pPr>
              <w:pStyle w:val="1Text"/>
              <w:rPr>
                <w:rFonts w:cs="Arial"/>
                <w:b/>
                <w:sz w:val="20"/>
                <w:szCs w:val="20"/>
                <w:lang w:val="en-GB"/>
              </w:rPr>
            </w:pPr>
          </w:p>
          <w:p w14:paraId="67E09743" w14:textId="77777777" w:rsidR="006E4D38" w:rsidRPr="001558C8" w:rsidRDefault="006E4D38" w:rsidP="007B2160">
            <w:pPr>
              <w:pStyle w:val="1Text"/>
              <w:rPr>
                <w:rFonts w:cs="Arial"/>
                <w:b/>
                <w:sz w:val="20"/>
                <w:szCs w:val="20"/>
                <w:lang w:val="en-GB"/>
              </w:rPr>
            </w:pPr>
          </w:p>
        </w:tc>
        <w:tc>
          <w:tcPr>
            <w:tcW w:w="3960" w:type="dxa"/>
            <w:shd w:val="clear" w:color="auto" w:fill="auto"/>
            <w:tcMar>
              <w:top w:w="0" w:type="dxa"/>
              <w:left w:w="57" w:type="dxa"/>
              <w:bottom w:w="0" w:type="dxa"/>
              <w:right w:w="57" w:type="dxa"/>
            </w:tcMar>
          </w:tcPr>
          <w:p w14:paraId="2E17E35F" w14:textId="77777777" w:rsidR="006E4D38" w:rsidRPr="001558C8" w:rsidRDefault="006E4D38" w:rsidP="007B2160">
            <w:pPr>
              <w:pStyle w:val="1Text"/>
              <w:rPr>
                <w:rFonts w:cs="Arial"/>
                <w:b/>
                <w:sz w:val="20"/>
                <w:szCs w:val="20"/>
                <w:lang w:val="en-GB"/>
              </w:rPr>
            </w:pPr>
            <w:r w:rsidRPr="001558C8">
              <w:rPr>
                <w:rFonts w:cs="Arial"/>
                <w:b/>
                <w:sz w:val="20"/>
                <w:szCs w:val="20"/>
                <w:lang w:val="en-GB"/>
              </w:rPr>
              <w:t>What further action is necessary?</w:t>
            </w:r>
          </w:p>
          <w:p w14:paraId="657A7AEB" w14:textId="77777777" w:rsidR="006E4D38" w:rsidRPr="001558C8" w:rsidRDefault="006E4D38" w:rsidP="007B2160">
            <w:pPr>
              <w:pStyle w:val="1Text"/>
              <w:rPr>
                <w:rFonts w:cs="Arial"/>
                <w:b/>
                <w:sz w:val="20"/>
                <w:szCs w:val="20"/>
                <w:lang w:val="en-GB"/>
              </w:rPr>
            </w:pPr>
          </w:p>
        </w:tc>
        <w:tc>
          <w:tcPr>
            <w:tcW w:w="1620" w:type="dxa"/>
            <w:shd w:val="clear" w:color="auto" w:fill="auto"/>
            <w:tcMar>
              <w:top w:w="0" w:type="dxa"/>
              <w:left w:w="57" w:type="dxa"/>
              <w:bottom w:w="0" w:type="dxa"/>
              <w:right w:w="57" w:type="dxa"/>
            </w:tcMar>
          </w:tcPr>
          <w:p w14:paraId="26CA672F" w14:textId="77777777" w:rsidR="006E4D38" w:rsidRPr="001558C8" w:rsidRDefault="006E4D38" w:rsidP="007B2160">
            <w:pPr>
              <w:pStyle w:val="1Text"/>
              <w:rPr>
                <w:rFonts w:cs="Arial"/>
                <w:b/>
                <w:sz w:val="20"/>
                <w:szCs w:val="20"/>
                <w:lang w:val="en-GB"/>
              </w:rPr>
            </w:pPr>
            <w:r>
              <w:rPr>
                <w:rFonts w:cs="Arial"/>
                <w:b/>
                <w:sz w:val="20"/>
                <w:szCs w:val="20"/>
                <w:lang w:val="en-GB"/>
              </w:rPr>
              <w:t xml:space="preserve">Action by who and </w:t>
            </w:r>
            <w:r w:rsidRPr="001558C8">
              <w:rPr>
                <w:rFonts w:cs="Arial"/>
                <w:b/>
                <w:sz w:val="20"/>
                <w:szCs w:val="20"/>
                <w:lang w:val="en-GB"/>
              </w:rPr>
              <w:t>when?</w:t>
            </w:r>
          </w:p>
        </w:tc>
        <w:tc>
          <w:tcPr>
            <w:tcW w:w="900" w:type="dxa"/>
            <w:shd w:val="clear" w:color="auto" w:fill="auto"/>
            <w:tcMar>
              <w:top w:w="0" w:type="dxa"/>
              <w:left w:w="57" w:type="dxa"/>
              <w:bottom w:w="0" w:type="dxa"/>
              <w:right w:w="57" w:type="dxa"/>
            </w:tcMar>
          </w:tcPr>
          <w:p w14:paraId="3DE5396F" w14:textId="77777777" w:rsidR="006E4D38" w:rsidRPr="001558C8" w:rsidRDefault="006E4D38" w:rsidP="007B2160">
            <w:pPr>
              <w:pStyle w:val="1Text"/>
              <w:rPr>
                <w:rFonts w:cs="Arial"/>
                <w:b/>
                <w:sz w:val="20"/>
                <w:szCs w:val="20"/>
                <w:lang w:val="en-GB"/>
              </w:rPr>
            </w:pPr>
            <w:r w:rsidRPr="001558C8">
              <w:rPr>
                <w:rFonts w:cs="Arial"/>
                <w:b/>
                <w:sz w:val="20"/>
                <w:szCs w:val="20"/>
                <w:lang w:val="en-GB"/>
              </w:rPr>
              <w:t>Done</w:t>
            </w:r>
          </w:p>
          <w:p w14:paraId="1DD93C7B" w14:textId="77777777" w:rsidR="006E4D38" w:rsidRPr="001558C8" w:rsidRDefault="006E4D38" w:rsidP="007B2160">
            <w:pPr>
              <w:pStyle w:val="1Text"/>
              <w:ind w:left="-361" w:firstLine="361"/>
              <w:rPr>
                <w:rFonts w:cs="Arial"/>
                <w:b/>
                <w:sz w:val="20"/>
                <w:szCs w:val="20"/>
                <w:lang w:val="en-GB"/>
              </w:rPr>
            </w:pPr>
          </w:p>
        </w:tc>
      </w:tr>
      <w:tr w:rsidR="006E4D38" w:rsidRPr="007A6D25" w14:paraId="77748676" w14:textId="77777777" w:rsidTr="006E4D38">
        <w:trPr>
          <w:cantSplit/>
          <w:trHeight w:val="284"/>
        </w:trPr>
        <w:tc>
          <w:tcPr>
            <w:tcW w:w="540" w:type="dxa"/>
          </w:tcPr>
          <w:p w14:paraId="2A869E58" w14:textId="77777777" w:rsidR="006E4D38" w:rsidRPr="007A6D25" w:rsidRDefault="006E4D38" w:rsidP="007B2160">
            <w:pPr>
              <w:pStyle w:val="1Text"/>
              <w:rPr>
                <w:rFonts w:cs="Arial"/>
                <w:b/>
                <w:szCs w:val="18"/>
                <w:lang w:val="en-GB"/>
              </w:rPr>
            </w:pPr>
            <w:r w:rsidRPr="007A6D25">
              <w:rPr>
                <w:rFonts w:cs="Arial"/>
                <w:b/>
                <w:szCs w:val="18"/>
                <w:lang w:val="en-GB"/>
              </w:rPr>
              <w:t>1.1</w:t>
            </w:r>
          </w:p>
        </w:tc>
        <w:tc>
          <w:tcPr>
            <w:tcW w:w="1800" w:type="dxa"/>
            <w:shd w:val="clear" w:color="auto" w:fill="auto"/>
            <w:tcMar>
              <w:top w:w="0" w:type="dxa"/>
              <w:left w:w="57" w:type="dxa"/>
              <w:bottom w:w="0" w:type="dxa"/>
              <w:right w:w="57" w:type="dxa"/>
            </w:tcMar>
          </w:tcPr>
          <w:p w14:paraId="0975500B" w14:textId="77777777" w:rsidR="006E4D38" w:rsidRPr="007A6D25" w:rsidRDefault="006E4D38" w:rsidP="007B2160">
            <w:pPr>
              <w:pStyle w:val="Default"/>
              <w:spacing w:before="60" w:after="60"/>
              <w:rPr>
                <w:b/>
                <w:color w:val="auto"/>
                <w:sz w:val="18"/>
                <w:szCs w:val="18"/>
              </w:rPr>
            </w:pPr>
            <w:r w:rsidRPr="007A6D25">
              <w:rPr>
                <w:b/>
                <w:color w:val="auto"/>
                <w:sz w:val="18"/>
                <w:szCs w:val="18"/>
              </w:rPr>
              <w:t>Naked flames / hot works</w:t>
            </w:r>
          </w:p>
        </w:tc>
        <w:tc>
          <w:tcPr>
            <w:tcW w:w="6840" w:type="dxa"/>
            <w:shd w:val="clear" w:color="auto" w:fill="auto"/>
            <w:tcMar>
              <w:top w:w="0" w:type="dxa"/>
              <w:left w:w="57" w:type="dxa"/>
              <w:bottom w:w="0" w:type="dxa"/>
              <w:right w:w="57" w:type="dxa"/>
            </w:tcMar>
          </w:tcPr>
          <w:p w14:paraId="748C60B4" w14:textId="77777777" w:rsidR="006E4D38" w:rsidRPr="00FA492A" w:rsidRDefault="006E4D38" w:rsidP="00FA492A">
            <w:pPr>
              <w:pStyle w:val="Default"/>
              <w:numPr>
                <w:ilvl w:val="0"/>
                <w:numId w:val="11"/>
              </w:numPr>
              <w:tabs>
                <w:tab w:val="clear" w:pos="720"/>
                <w:tab w:val="num" w:pos="483"/>
              </w:tabs>
              <w:spacing w:before="60" w:after="60"/>
              <w:ind w:left="483"/>
              <w:rPr>
                <w:color w:val="339966"/>
                <w:sz w:val="20"/>
                <w:szCs w:val="20"/>
              </w:rPr>
            </w:pPr>
            <w:r w:rsidRPr="00FA492A">
              <w:rPr>
                <w:color w:val="339966"/>
                <w:sz w:val="20"/>
                <w:szCs w:val="20"/>
              </w:rPr>
              <w:t>Any activities involving use of naked flames (including DT and science) supervised and strictly controlled by staff. Pupils are forbidden to bring any ignition sources (</w:t>
            </w:r>
            <w:proofErr w:type="gramStart"/>
            <w:r w:rsidRPr="00FA492A">
              <w:rPr>
                <w:color w:val="339966"/>
                <w:sz w:val="20"/>
                <w:szCs w:val="20"/>
              </w:rPr>
              <w:t>e.g.</w:t>
            </w:r>
            <w:proofErr w:type="gramEnd"/>
            <w:r w:rsidRPr="00FA492A">
              <w:rPr>
                <w:color w:val="339966"/>
                <w:sz w:val="20"/>
                <w:szCs w:val="20"/>
              </w:rPr>
              <w:t xml:space="preserve"> matches) onto EIS property.</w:t>
            </w:r>
          </w:p>
          <w:p w14:paraId="4866C7C3" w14:textId="77777777" w:rsidR="006E4D38" w:rsidRDefault="006E4D38" w:rsidP="00FA492A">
            <w:pPr>
              <w:pStyle w:val="Default"/>
              <w:numPr>
                <w:ilvl w:val="0"/>
                <w:numId w:val="11"/>
              </w:numPr>
              <w:tabs>
                <w:tab w:val="clear" w:pos="720"/>
                <w:tab w:val="num" w:pos="483"/>
              </w:tabs>
              <w:spacing w:before="60" w:after="60"/>
              <w:ind w:left="483"/>
              <w:rPr>
                <w:color w:val="339966"/>
                <w:sz w:val="20"/>
                <w:szCs w:val="20"/>
              </w:rPr>
            </w:pPr>
            <w:r w:rsidRPr="00EF7334">
              <w:rPr>
                <w:color w:val="339966"/>
                <w:sz w:val="20"/>
                <w:szCs w:val="20"/>
              </w:rPr>
              <w:t xml:space="preserve">Naked flames risks arising from </w:t>
            </w:r>
            <w:proofErr w:type="gramStart"/>
            <w:r w:rsidRPr="00EF7334">
              <w:rPr>
                <w:color w:val="339966"/>
                <w:sz w:val="20"/>
                <w:szCs w:val="20"/>
              </w:rPr>
              <w:t>contractors</w:t>
            </w:r>
            <w:proofErr w:type="gramEnd"/>
            <w:r w:rsidRPr="00EF7334">
              <w:rPr>
                <w:color w:val="339966"/>
                <w:sz w:val="20"/>
                <w:szCs w:val="20"/>
              </w:rPr>
              <w:t xml:space="preserve"> work subject to hot work permit.</w:t>
            </w:r>
            <w:r w:rsidR="00EF7334">
              <w:rPr>
                <w:color w:val="339966"/>
                <w:sz w:val="20"/>
                <w:szCs w:val="20"/>
              </w:rPr>
              <w:t xml:space="preserve"> </w:t>
            </w:r>
            <w:r w:rsidRPr="00EF7334">
              <w:rPr>
                <w:color w:val="339966"/>
                <w:sz w:val="20"/>
                <w:szCs w:val="20"/>
              </w:rPr>
              <w:t xml:space="preserve">Any ‘hot works’ areas are checked an hour after work is completed for smouldering. Undertaken only by those who are trained and </w:t>
            </w:r>
            <w:proofErr w:type="gramStart"/>
            <w:r w:rsidRPr="00EF7334">
              <w:rPr>
                <w:color w:val="339966"/>
                <w:sz w:val="20"/>
                <w:szCs w:val="20"/>
              </w:rPr>
              <w:t>competent</w:t>
            </w:r>
            <w:proofErr w:type="gramEnd"/>
            <w:r w:rsidRPr="00EF7334">
              <w:rPr>
                <w:color w:val="339966"/>
                <w:sz w:val="20"/>
                <w:szCs w:val="20"/>
              </w:rPr>
              <w:t xml:space="preserve"> </w:t>
            </w:r>
          </w:p>
          <w:p w14:paraId="2A0A4CBF" w14:textId="77777777" w:rsidR="00EF7334" w:rsidRPr="00EF7334" w:rsidRDefault="00EF7334" w:rsidP="00FA492A">
            <w:pPr>
              <w:pStyle w:val="Default"/>
              <w:numPr>
                <w:ilvl w:val="0"/>
                <w:numId w:val="11"/>
              </w:numPr>
              <w:tabs>
                <w:tab w:val="clear" w:pos="720"/>
                <w:tab w:val="num" w:pos="483"/>
              </w:tabs>
              <w:spacing w:before="60" w:after="60"/>
              <w:ind w:left="483"/>
              <w:rPr>
                <w:color w:val="339966"/>
                <w:sz w:val="20"/>
                <w:szCs w:val="20"/>
              </w:rPr>
            </w:pPr>
            <w:r>
              <w:rPr>
                <w:color w:val="339966"/>
                <w:sz w:val="20"/>
                <w:szCs w:val="20"/>
              </w:rPr>
              <w:t>Hot appliances (</w:t>
            </w:r>
            <w:proofErr w:type="gramStart"/>
            <w:r>
              <w:rPr>
                <w:color w:val="339966"/>
                <w:sz w:val="20"/>
                <w:szCs w:val="20"/>
              </w:rPr>
              <w:t>e.g.</w:t>
            </w:r>
            <w:proofErr w:type="gramEnd"/>
            <w:r>
              <w:rPr>
                <w:color w:val="339966"/>
                <w:sz w:val="20"/>
                <w:szCs w:val="20"/>
              </w:rPr>
              <w:t xml:space="preserve"> glue guns or irons) to be used in designated areas and under direct supervision.</w:t>
            </w:r>
          </w:p>
          <w:p w14:paraId="682F0B1C" w14:textId="77777777" w:rsidR="006E4D38" w:rsidRPr="00FA492A" w:rsidRDefault="006E4D38" w:rsidP="00FA492A">
            <w:pPr>
              <w:pStyle w:val="1Text"/>
              <w:numPr>
                <w:ilvl w:val="0"/>
                <w:numId w:val="11"/>
              </w:numPr>
              <w:tabs>
                <w:tab w:val="clear" w:pos="720"/>
                <w:tab w:val="num" w:pos="483"/>
              </w:tabs>
              <w:ind w:left="483"/>
              <w:rPr>
                <w:rFonts w:cs="Arial"/>
                <w:b/>
                <w:color w:val="339966"/>
                <w:sz w:val="20"/>
                <w:szCs w:val="20"/>
                <w:lang w:val="en-GB"/>
              </w:rPr>
            </w:pPr>
            <w:r w:rsidRPr="00FA492A">
              <w:rPr>
                <w:color w:val="339966"/>
                <w:sz w:val="20"/>
                <w:szCs w:val="20"/>
              </w:rPr>
              <w:t xml:space="preserve">Appropriate </w:t>
            </w:r>
            <w:proofErr w:type="spellStart"/>
            <w:r w:rsidRPr="00FA492A">
              <w:rPr>
                <w:color w:val="339966"/>
                <w:sz w:val="20"/>
                <w:szCs w:val="20"/>
              </w:rPr>
              <w:t>fire fighting</w:t>
            </w:r>
            <w:proofErr w:type="spellEnd"/>
            <w:r w:rsidRPr="00FA492A">
              <w:rPr>
                <w:color w:val="339966"/>
                <w:sz w:val="20"/>
                <w:szCs w:val="20"/>
              </w:rPr>
              <w:t xml:space="preserve"> equipment is available close to work </w:t>
            </w:r>
            <w:r w:rsidRPr="00FA492A">
              <w:rPr>
                <w:b/>
                <w:color w:val="339966"/>
                <w:sz w:val="20"/>
                <w:szCs w:val="20"/>
              </w:rPr>
              <w:t>(see section 6)</w:t>
            </w:r>
            <w:r w:rsidRPr="00FA492A">
              <w:rPr>
                <w:color w:val="339966"/>
                <w:sz w:val="20"/>
                <w:szCs w:val="20"/>
              </w:rPr>
              <w:t xml:space="preserve"> </w:t>
            </w:r>
          </w:p>
          <w:p w14:paraId="6FCA1533" w14:textId="3F62F828" w:rsidR="006E4D38" w:rsidRPr="009B240D" w:rsidRDefault="009B240D" w:rsidP="00FA492A">
            <w:pPr>
              <w:pStyle w:val="Default"/>
              <w:numPr>
                <w:ilvl w:val="0"/>
                <w:numId w:val="12"/>
              </w:numPr>
              <w:tabs>
                <w:tab w:val="clear" w:pos="720"/>
                <w:tab w:val="num" w:pos="483"/>
              </w:tabs>
              <w:spacing w:before="60" w:after="60"/>
              <w:ind w:left="483"/>
              <w:rPr>
                <w:color w:val="00B050"/>
                <w:sz w:val="20"/>
                <w:szCs w:val="20"/>
              </w:rPr>
            </w:pPr>
            <w:r>
              <w:rPr>
                <w:color w:val="00B050"/>
                <w:sz w:val="20"/>
                <w:szCs w:val="20"/>
              </w:rPr>
              <w:t>C</w:t>
            </w:r>
            <w:r w:rsidR="006E4D38" w:rsidRPr="009B240D">
              <w:rPr>
                <w:color w:val="00B050"/>
                <w:sz w:val="20"/>
                <w:szCs w:val="20"/>
              </w:rPr>
              <w:t xml:space="preserve">ombustible materials </w:t>
            </w:r>
            <w:r>
              <w:rPr>
                <w:color w:val="00B050"/>
                <w:sz w:val="20"/>
                <w:szCs w:val="20"/>
              </w:rPr>
              <w:t xml:space="preserve">are in a lockable cabinet away from sunlight.  </w:t>
            </w:r>
          </w:p>
          <w:p w14:paraId="369C322D" w14:textId="77777777" w:rsidR="006E4D38" w:rsidRPr="00FA492A" w:rsidRDefault="006E4D38" w:rsidP="00FA492A">
            <w:pPr>
              <w:pStyle w:val="Default"/>
              <w:numPr>
                <w:ilvl w:val="0"/>
                <w:numId w:val="12"/>
              </w:numPr>
              <w:tabs>
                <w:tab w:val="clear" w:pos="720"/>
                <w:tab w:val="num" w:pos="483"/>
              </w:tabs>
              <w:spacing w:before="60" w:after="60"/>
              <w:ind w:left="483"/>
              <w:rPr>
                <w:color w:val="800080"/>
                <w:sz w:val="20"/>
                <w:szCs w:val="20"/>
              </w:rPr>
            </w:pPr>
            <w:r w:rsidRPr="00FA492A">
              <w:rPr>
                <w:color w:val="800080"/>
                <w:sz w:val="20"/>
                <w:szCs w:val="20"/>
              </w:rPr>
              <w:t>The use of ‘mood’ candles forbidden.</w:t>
            </w:r>
          </w:p>
        </w:tc>
        <w:tc>
          <w:tcPr>
            <w:tcW w:w="3960" w:type="dxa"/>
            <w:shd w:val="clear" w:color="auto" w:fill="auto"/>
            <w:tcMar>
              <w:top w:w="0" w:type="dxa"/>
              <w:left w:w="57" w:type="dxa"/>
              <w:bottom w:w="0" w:type="dxa"/>
              <w:right w:w="57" w:type="dxa"/>
            </w:tcMar>
          </w:tcPr>
          <w:p w14:paraId="213DAA83" w14:textId="77777777" w:rsidR="006E4D38" w:rsidRPr="007A6D25" w:rsidRDefault="006E4D38" w:rsidP="007B2160">
            <w:pPr>
              <w:pStyle w:val="Default"/>
              <w:spacing w:before="60" w:after="60"/>
              <w:rPr>
                <w:color w:val="auto"/>
                <w:sz w:val="18"/>
                <w:szCs w:val="18"/>
              </w:rPr>
            </w:pPr>
            <w:r w:rsidRPr="007A6D25">
              <w:rPr>
                <w:sz w:val="20"/>
                <w:szCs w:val="20"/>
              </w:rPr>
              <w:t>Equipment inspected regularly</w:t>
            </w:r>
          </w:p>
        </w:tc>
        <w:tc>
          <w:tcPr>
            <w:tcW w:w="1620" w:type="dxa"/>
            <w:shd w:val="clear" w:color="auto" w:fill="auto"/>
            <w:tcMar>
              <w:top w:w="0" w:type="dxa"/>
              <w:left w:w="57" w:type="dxa"/>
              <w:bottom w:w="0" w:type="dxa"/>
              <w:right w:w="57" w:type="dxa"/>
            </w:tcMar>
          </w:tcPr>
          <w:p w14:paraId="55C325FA" w14:textId="77777777" w:rsidR="006E4D38" w:rsidRPr="007A6D25" w:rsidRDefault="00146AAD" w:rsidP="007B2160">
            <w:pPr>
              <w:pStyle w:val="1Text"/>
              <w:rPr>
                <w:rFonts w:cs="Arial"/>
                <w:b/>
                <w:szCs w:val="18"/>
                <w:lang w:val="en-GB"/>
              </w:rPr>
            </w:pPr>
            <w:r>
              <w:rPr>
                <w:rFonts w:cs="Arial"/>
                <w:b/>
                <w:szCs w:val="18"/>
                <w:lang w:val="en-GB"/>
              </w:rPr>
              <w:t>On going - staff</w:t>
            </w:r>
          </w:p>
        </w:tc>
        <w:tc>
          <w:tcPr>
            <w:tcW w:w="900" w:type="dxa"/>
            <w:shd w:val="clear" w:color="auto" w:fill="auto"/>
            <w:tcMar>
              <w:top w:w="0" w:type="dxa"/>
              <w:left w:w="57" w:type="dxa"/>
              <w:bottom w:w="0" w:type="dxa"/>
              <w:right w:w="57" w:type="dxa"/>
            </w:tcMar>
          </w:tcPr>
          <w:p w14:paraId="3A94BF1D" w14:textId="626A00FD" w:rsidR="006E4D38" w:rsidRPr="007A6D25" w:rsidRDefault="00907089" w:rsidP="007B2160">
            <w:pPr>
              <w:pStyle w:val="1Text"/>
              <w:rPr>
                <w:rFonts w:cs="Arial"/>
                <w:b/>
                <w:szCs w:val="18"/>
                <w:lang w:val="en-GB"/>
              </w:rPr>
            </w:pPr>
            <w:r>
              <w:rPr>
                <w:rFonts w:cs="Arial"/>
                <w:b/>
                <w:szCs w:val="18"/>
                <w:lang w:val="en-GB"/>
              </w:rPr>
              <w:sym w:font="Wingdings" w:char="F0FC"/>
            </w:r>
          </w:p>
        </w:tc>
      </w:tr>
      <w:tr w:rsidR="006E4D38" w:rsidRPr="007A6D25" w14:paraId="75B164C9" w14:textId="77777777" w:rsidTr="006E4D38">
        <w:trPr>
          <w:cantSplit/>
          <w:trHeight w:val="284"/>
        </w:trPr>
        <w:tc>
          <w:tcPr>
            <w:tcW w:w="540" w:type="dxa"/>
          </w:tcPr>
          <w:p w14:paraId="4C574F48" w14:textId="77777777" w:rsidR="006E4D38" w:rsidRPr="007A6D25" w:rsidRDefault="006E4D38" w:rsidP="007B2160">
            <w:pPr>
              <w:rPr>
                <w:b/>
                <w:lang w:val="en-GB"/>
              </w:rPr>
            </w:pPr>
            <w:r w:rsidRPr="007A6D25">
              <w:rPr>
                <w:b/>
                <w:lang w:val="en-GB"/>
              </w:rPr>
              <w:t>1.2</w:t>
            </w:r>
          </w:p>
        </w:tc>
        <w:tc>
          <w:tcPr>
            <w:tcW w:w="1800" w:type="dxa"/>
            <w:shd w:val="clear" w:color="auto" w:fill="auto"/>
            <w:tcMar>
              <w:top w:w="0" w:type="dxa"/>
              <w:left w:w="57" w:type="dxa"/>
              <w:bottom w:w="0" w:type="dxa"/>
              <w:right w:w="57" w:type="dxa"/>
            </w:tcMar>
          </w:tcPr>
          <w:p w14:paraId="4C896515" w14:textId="77777777" w:rsidR="006E4D38" w:rsidRPr="007A6D25" w:rsidRDefault="006E4D38" w:rsidP="007B2160">
            <w:pPr>
              <w:pStyle w:val="Default"/>
              <w:spacing w:before="60" w:after="60"/>
              <w:rPr>
                <w:b/>
                <w:color w:val="auto"/>
                <w:sz w:val="18"/>
                <w:szCs w:val="18"/>
              </w:rPr>
            </w:pPr>
            <w:r w:rsidRPr="007A6D25">
              <w:rPr>
                <w:b/>
                <w:color w:val="auto"/>
                <w:sz w:val="18"/>
                <w:szCs w:val="18"/>
              </w:rPr>
              <w:t xml:space="preserve">Fixed / portable heaters </w:t>
            </w:r>
          </w:p>
        </w:tc>
        <w:tc>
          <w:tcPr>
            <w:tcW w:w="6840" w:type="dxa"/>
            <w:shd w:val="clear" w:color="auto" w:fill="auto"/>
            <w:tcMar>
              <w:top w:w="0" w:type="dxa"/>
              <w:left w:w="57" w:type="dxa"/>
              <w:bottom w:w="0" w:type="dxa"/>
              <w:right w:w="57" w:type="dxa"/>
            </w:tcMar>
          </w:tcPr>
          <w:p w14:paraId="4DF7ADFF" w14:textId="77777777" w:rsidR="006E4D38" w:rsidRPr="00F44141" w:rsidRDefault="006E4D38" w:rsidP="00E43A13">
            <w:pPr>
              <w:pStyle w:val="Default"/>
              <w:numPr>
                <w:ilvl w:val="0"/>
                <w:numId w:val="11"/>
              </w:numPr>
              <w:tabs>
                <w:tab w:val="clear" w:pos="720"/>
                <w:tab w:val="num" w:pos="483"/>
              </w:tabs>
              <w:spacing w:before="60" w:after="60"/>
              <w:ind w:left="483"/>
              <w:rPr>
                <w:color w:val="339966"/>
                <w:sz w:val="20"/>
                <w:szCs w:val="20"/>
              </w:rPr>
            </w:pPr>
            <w:r w:rsidRPr="00F44141">
              <w:rPr>
                <w:color w:val="339966"/>
                <w:sz w:val="20"/>
                <w:szCs w:val="20"/>
              </w:rPr>
              <w:t xml:space="preserve">Located away from items that will burn, </w:t>
            </w:r>
            <w:proofErr w:type="gramStart"/>
            <w:r w:rsidRPr="00F44141">
              <w:rPr>
                <w:color w:val="339966"/>
                <w:sz w:val="20"/>
                <w:szCs w:val="20"/>
              </w:rPr>
              <w:t>e.g.</w:t>
            </w:r>
            <w:proofErr w:type="gramEnd"/>
            <w:r w:rsidRPr="00F44141">
              <w:rPr>
                <w:color w:val="339966"/>
                <w:sz w:val="20"/>
                <w:szCs w:val="20"/>
              </w:rPr>
              <w:t xml:space="preserve"> not close to coat racks. No items are stored on or above them and they are not used for drying clothing.</w:t>
            </w:r>
          </w:p>
          <w:p w14:paraId="31DAE189" w14:textId="77777777" w:rsidR="006E4D38" w:rsidRPr="00F44141" w:rsidRDefault="006E4D38" w:rsidP="00E43A13">
            <w:pPr>
              <w:pStyle w:val="Default"/>
              <w:numPr>
                <w:ilvl w:val="0"/>
                <w:numId w:val="11"/>
              </w:numPr>
              <w:tabs>
                <w:tab w:val="clear" w:pos="720"/>
                <w:tab w:val="num" w:pos="483"/>
              </w:tabs>
              <w:spacing w:before="60" w:after="60"/>
              <w:ind w:left="483"/>
              <w:rPr>
                <w:color w:val="339966"/>
                <w:sz w:val="20"/>
                <w:szCs w:val="20"/>
              </w:rPr>
            </w:pPr>
            <w:r w:rsidRPr="00F44141">
              <w:rPr>
                <w:color w:val="339966"/>
                <w:sz w:val="20"/>
                <w:szCs w:val="20"/>
              </w:rPr>
              <w:t xml:space="preserve">Heaters are on timer switch </w:t>
            </w:r>
            <w:proofErr w:type="gramStart"/>
            <w:r w:rsidRPr="00F44141">
              <w:rPr>
                <w:color w:val="339966"/>
                <w:sz w:val="20"/>
                <w:szCs w:val="20"/>
              </w:rPr>
              <w:t>devices</w:t>
            </w:r>
            <w:proofErr w:type="gramEnd"/>
            <w:r w:rsidRPr="00F44141">
              <w:rPr>
                <w:color w:val="339966"/>
                <w:sz w:val="20"/>
                <w:szCs w:val="20"/>
              </w:rPr>
              <w:t xml:space="preserve"> </w:t>
            </w:r>
          </w:p>
          <w:p w14:paraId="350B0CB4" w14:textId="77777777" w:rsidR="006E4D38" w:rsidRPr="00F44141" w:rsidRDefault="006E4D38" w:rsidP="00E43A13">
            <w:pPr>
              <w:pStyle w:val="Default"/>
              <w:numPr>
                <w:ilvl w:val="0"/>
                <w:numId w:val="11"/>
              </w:numPr>
              <w:tabs>
                <w:tab w:val="clear" w:pos="720"/>
                <w:tab w:val="num" w:pos="483"/>
              </w:tabs>
              <w:spacing w:before="60" w:after="60"/>
              <w:ind w:left="483"/>
              <w:rPr>
                <w:color w:val="800080"/>
                <w:sz w:val="20"/>
                <w:szCs w:val="20"/>
              </w:rPr>
            </w:pPr>
            <w:r w:rsidRPr="00F44141">
              <w:rPr>
                <w:color w:val="800080"/>
                <w:sz w:val="20"/>
                <w:szCs w:val="20"/>
              </w:rPr>
              <w:t>No portable heaters unless additional risk assessment carried out.</w:t>
            </w:r>
          </w:p>
        </w:tc>
        <w:tc>
          <w:tcPr>
            <w:tcW w:w="3960" w:type="dxa"/>
            <w:shd w:val="clear" w:color="auto" w:fill="auto"/>
            <w:tcMar>
              <w:top w:w="0" w:type="dxa"/>
              <w:left w:w="57" w:type="dxa"/>
              <w:bottom w:w="0" w:type="dxa"/>
              <w:right w:w="57" w:type="dxa"/>
            </w:tcMar>
          </w:tcPr>
          <w:p w14:paraId="03F31742" w14:textId="77777777" w:rsidR="006E4D38" w:rsidRPr="007A6D25" w:rsidRDefault="006E4D38" w:rsidP="00F44141">
            <w:pPr>
              <w:pStyle w:val="Default"/>
              <w:numPr>
                <w:ilvl w:val="0"/>
                <w:numId w:val="11"/>
              </w:numPr>
              <w:tabs>
                <w:tab w:val="clear" w:pos="720"/>
                <w:tab w:val="num" w:pos="483"/>
              </w:tabs>
              <w:spacing w:before="60" w:after="60"/>
              <w:ind w:left="483"/>
              <w:rPr>
                <w:color w:val="auto"/>
                <w:sz w:val="20"/>
                <w:szCs w:val="20"/>
              </w:rPr>
            </w:pPr>
            <w:r w:rsidRPr="007A6D25">
              <w:rPr>
                <w:color w:val="auto"/>
                <w:sz w:val="20"/>
                <w:szCs w:val="20"/>
              </w:rPr>
              <w:t xml:space="preserve">Maintenance of heaters. </w:t>
            </w:r>
          </w:p>
          <w:p w14:paraId="1FCFE57E" w14:textId="77777777" w:rsidR="006E4D38" w:rsidRPr="007A6D25" w:rsidRDefault="006E4D38" w:rsidP="007B2160">
            <w:pPr>
              <w:rPr>
                <w:lang w:val="en-GB"/>
              </w:rPr>
            </w:pPr>
          </w:p>
        </w:tc>
        <w:tc>
          <w:tcPr>
            <w:tcW w:w="1620" w:type="dxa"/>
            <w:shd w:val="clear" w:color="auto" w:fill="auto"/>
            <w:tcMar>
              <w:top w:w="0" w:type="dxa"/>
              <w:left w:w="57" w:type="dxa"/>
              <w:bottom w:w="0" w:type="dxa"/>
              <w:right w:w="57" w:type="dxa"/>
            </w:tcMar>
          </w:tcPr>
          <w:p w14:paraId="05A3D431" w14:textId="77777777" w:rsidR="006E4D38" w:rsidRPr="007A6D25" w:rsidRDefault="00146AAD" w:rsidP="007B2160">
            <w:pPr>
              <w:rPr>
                <w:rFonts w:cs="Arial"/>
                <w:lang w:val="en-GB"/>
              </w:rPr>
            </w:pPr>
            <w:r>
              <w:rPr>
                <w:rFonts w:cs="Arial"/>
                <w:lang w:val="en-GB"/>
              </w:rPr>
              <w:t xml:space="preserve">Annually – by </w:t>
            </w:r>
            <w:r w:rsidR="00387E5E">
              <w:rPr>
                <w:rFonts w:cs="Arial"/>
                <w:lang w:val="en-GB"/>
              </w:rPr>
              <w:t>Graham Russell</w:t>
            </w:r>
          </w:p>
        </w:tc>
        <w:tc>
          <w:tcPr>
            <w:tcW w:w="900" w:type="dxa"/>
            <w:shd w:val="clear" w:color="auto" w:fill="auto"/>
            <w:tcMar>
              <w:top w:w="0" w:type="dxa"/>
              <w:left w:w="57" w:type="dxa"/>
              <w:bottom w:w="0" w:type="dxa"/>
              <w:right w:w="57" w:type="dxa"/>
            </w:tcMar>
          </w:tcPr>
          <w:p w14:paraId="790FFEDD" w14:textId="7D87BF0C" w:rsidR="006E4D38" w:rsidRPr="007A6D25" w:rsidRDefault="00907089" w:rsidP="007B2160">
            <w:pPr>
              <w:rPr>
                <w:rFonts w:cs="Arial"/>
                <w:lang w:val="en-GB"/>
              </w:rPr>
            </w:pPr>
            <w:r>
              <w:rPr>
                <w:rFonts w:cs="Arial"/>
                <w:b/>
                <w:szCs w:val="18"/>
                <w:lang w:val="en-GB"/>
              </w:rPr>
              <w:sym w:font="Wingdings" w:char="F0FC"/>
            </w:r>
          </w:p>
        </w:tc>
      </w:tr>
      <w:tr w:rsidR="00146AAD" w:rsidRPr="007A6D25" w14:paraId="048D03E4" w14:textId="77777777" w:rsidTr="006E4D38">
        <w:trPr>
          <w:cantSplit/>
          <w:trHeight w:val="2178"/>
        </w:trPr>
        <w:tc>
          <w:tcPr>
            <w:tcW w:w="540" w:type="dxa"/>
          </w:tcPr>
          <w:p w14:paraId="317460A4" w14:textId="77777777" w:rsidR="00146AAD" w:rsidRPr="007A6D25" w:rsidRDefault="00146AAD" w:rsidP="007B2160">
            <w:pPr>
              <w:rPr>
                <w:b/>
                <w:szCs w:val="18"/>
                <w:lang w:val="en-GB"/>
              </w:rPr>
            </w:pPr>
            <w:r w:rsidRPr="007A6D25">
              <w:rPr>
                <w:b/>
                <w:szCs w:val="18"/>
                <w:lang w:val="en-GB"/>
              </w:rPr>
              <w:t>1.3</w:t>
            </w:r>
          </w:p>
        </w:tc>
        <w:tc>
          <w:tcPr>
            <w:tcW w:w="1800" w:type="dxa"/>
            <w:shd w:val="clear" w:color="auto" w:fill="auto"/>
            <w:tcMar>
              <w:top w:w="0" w:type="dxa"/>
              <w:left w:w="57" w:type="dxa"/>
              <w:bottom w:w="0" w:type="dxa"/>
              <w:right w:w="57" w:type="dxa"/>
            </w:tcMar>
          </w:tcPr>
          <w:p w14:paraId="58AC4387" w14:textId="77777777" w:rsidR="00146AAD" w:rsidRPr="007A6D25" w:rsidRDefault="00146AAD" w:rsidP="007B2160">
            <w:pPr>
              <w:pStyle w:val="Default"/>
              <w:spacing w:before="60" w:after="60"/>
              <w:rPr>
                <w:b/>
                <w:color w:val="auto"/>
                <w:sz w:val="18"/>
                <w:szCs w:val="18"/>
              </w:rPr>
            </w:pPr>
            <w:r w:rsidRPr="007A6D25">
              <w:rPr>
                <w:b/>
                <w:color w:val="auto"/>
                <w:sz w:val="18"/>
                <w:szCs w:val="18"/>
              </w:rPr>
              <w:t>Hot processes, cooking</w:t>
            </w:r>
          </w:p>
          <w:p w14:paraId="63A7649D" w14:textId="77777777" w:rsidR="00146AAD" w:rsidRPr="007A6D25" w:rsidRDefault="00146AAD" w:rsidP="007B2160">
            <w:pPr>
              <w:pStyle w:val="Default"/>
              <w:spacing w:before="60" w:after="60"/>
              <w:rPr>
                <w:b/>
                <w:color w:val="auto"/>
                <w:sz w:val="18"/>
                <w:szCs w:val="18"/>
              </w:rPr>
            </w:pPr>
          </w:p>
        </w:tc>
        <w:tc>
          <w:tcPr>
            <w:tcW w:w="6840" w:type="dxa"/>
            <w:shd w:val="clear" w:color="auto" w:fill="auto"/>
            <w:tcMar>
              <w:top w:w="0" w:type="dxa"/>
              <w:left w:w="57" w:type="dxa"/>
              <w:bottom w:w="0" w:type="dxa"/>
              <w:right w:w="57" w:type="dxa"/>
            </w:tcMar>
          </w:tcPr>
          <w:p w14:paraId="27CBBB52" w14:textId="77777777" w:rsidR="00146AAD" w:rsidRPr="00F44141" w:rsidRDefault="00146AAD" w:rsidP="00E43A13">
            <w:pPr>
              <w:pStyle w:val="Default"/>
              <w:numPr>
                <w:ilvl w:val="0"/>
                <w:numId w:val="12"/>
              </w:numPr>
              <w:tabs>
                <w:tab w:val="clear" w:pos="720"/>
                <w:tab w:val="num" w:pos="483"/>
              </w:tabs>
              <w:spacing w:before="60" w:after="60"/>
              <w:ind w:left="483"/>
              <w:rPr>
                <w:color w:val="008000"/>
                <w:sz w:val="20"/>
                <w:szCs w:val="20"/>
              </w:rPr>
            </w:pPr>
            <w:r w:rsidRPr="00F44141">
              <w:rPr>
                <w:color w:val="008000"/>
                <w:sz w:val="20"/>
                <w:szCs w:val="20"/>
              </w:rPr>
              <w:t xml:space="preserve">Only competent persons are allowed into kitchen </w:t>
            </w:r>
            <w:proofErr w:type="gramStart"/>
            <w:r w:rsidRPr="00F44141">
              <w:rPr>
                <w:color w:val="008000"/>
                <w:sz w:val="20"/>
                <w:szCs w:val="20"/>
              </w:rPr>
              <w:t>areas</w:t>
            </w:r>
            <w:proofErr w:type="gramEnd"/>
          </w:p>
          <w:p w14:paraId="4DDDFBED" w14:textId="77777777" w:rsidR="00146AAD" w:rsidRPr="00F44141" w:rsidRDefault="00146AAD" w:rsidP="00E43A13">
            <w:pPr>
              <w:pStyle w:val="Default"/>
              <w:numPr>
                <w:ilvl w:val="0"/>
                <w:numId w:val="12"/>
              </w:numPr>
              <w:tabs>
                <w:tab w:val="clear" w:pos="720"/>
                <w:tab w:val="num" w:pos="483"/>
              </w:tabs>
              <w:spacing w:before="60" w:after="60"/>
              <w:ind w:left="483"/>
              <w:rPr>
                <w:color w:val="008000"/>
                <w:sz w:val="20"/>
                <w:szCs w:val="20"/>
              </w:rPr>
            </w:pPr>
            <w:r w:rsidRPr="00F44141">
              <w:rPr>
                <w:color w:val="008000"/>
                <w:sz w:val="20"/>
                <w:szCs w:val="20"/>
              </w:rPr>
              <w:t xml:space="preserve">Extraction filters are </w:t>
            </w:r>
            <w:proofErr w:type="gramStart"/>
            <w:r w:rsidRPr="00F44141">
              <w:rPr>
                <w:color w:val="008000"/>
                <w:sz w:val="20"/>
                <w:szCs w:val="20"/>
              </w:rPr>
              <w:t>changed</w:t>
            </w:r>
            <w:proofErr w:type="gramEnd"/>
            <w:r w:rsidRPr="00F44141">
              <w:rPr>
                <w:color w:val="008000"/>
                <w:sz w:val="20"/>
                <w:szCs w:val="20"/>
              </w:rPr>
              <w:t xml:space="preserve"> and ducting is cleaned regularly.</w:t>
            </w:r>
          </w:p>
          <w:p w14:paraId="58168358" w14:textId="77777777" w:rsidR="00146AAD" w:rsidRPr="00F44141" w:rsidRDefault="00146AAD" w:rsidP="00E43A13">
            <w:pPr>
              <w:pStyle w:val="Default"/>
              <w:numPr>
                <w:ilvl w:val="0"/>
                <w:numId w:val="12"/>
              </w:numPr>
              <w:tabs>
                <w:tab w:val="clear" w:pos="720"/>
                <w:tab w:val="num" w:pos="483"/>
              </w:tabs>
              <w:spacing w:before="60" w:after="60"/>
              <w:ind w:left="483"/>
              <w:rPr>
                <w:color w:val="008000"/>
                <w:sz w:val="20"/>
                <w:szCs w:val="20"/>
              </w:rPr>
            </w:pPr>
            <w:r w:rsidRPr="00F44141">
              <w:rPr>
                <w:color w:val="008000"/>
                <w:sz w:val="20"/>
                <w:szCs w:val="20"/>
              </w:rPr>
              <w:t xml:space="preserve">Ovens etc kept clean of oils and </w:t>
            </w:r>
            <w:proofErr w:type="gramStart"/>
            <w:r w:rsidRPr="00F44141">
              <w:rPr>
                <w:color w:val="008000"/>
                <w:sz w:val="20"/>
                <w:szCs w:val="20"/>
              </w:rPr>
              <w:t>grease</w:t>
            </w:r>
            <w:proofErr w:type="gramEnd"/>
          </w:p>
          <w:p w14:paraId="72B9B569" w14:textId="77777777" w:rsidR="00146AAD" w:rsidRPr="004F77A3" w:rsidRDefault="00146AAD" w:rsidP="00E43A13">
            <w:pPr>
              <w:pStyle w:val="Default"/>
              <w:numPr>
                <w:ilvl w:val="0"/>
                <w:numId w:val="12"/>
              </w:numPr>
              <w:tabs>
                <w:tab w:val="clear" w:pos="720"/>
                <w:tab w:val="num" w:pos="483"/>
              </w:tabs>
              <w:spacing w:before="60" w:after="60"/>
              <w:ind w:left="483"/>
              <w:rPr>
                <w:color w:val="auto"/>
                <w:sz w:val="20"/>
                <w:szCs w:val="20"/>
              </w:rPr>
            </w:pPr>
            <w:r w:rsidRPr="00F44141">
              <w:rPr>
                <w:color w:val="008000"/>
                <w:sz w:val="20"/>
                <w:szCs w:val="20"/>
              </w:rPr>
              <w:t xml:space="preserve">Cooking oil is stored </w:t>
            </w:r>
            <w:proofErr w:type="gramStart"/>
            <w:r w:rsidRPr="00F44141">
              <w:rPr>
                <w:color w:val="008000"/>
                <w:sz w:val="20"/>
                <w:szCs w:val="20"/>
              </w:rPr>
              <w:t>appropriately</w:t>
            </w:r>
            <w:proofErr w:type="gramEnd"/>
            <w:r w:rsidRPr="00F44141">
              <w:rPr>
                <w:color w:val="008000"/>
                <w:sz w:val="20"/>
                <w:szCs w:val="20"/>
              </w:rPr>
              <w:t xml:space="preserve"> </w:t>
            </w:r>
          </w:p>
          <w:p w14:paraId="5971734E" w14:textId="77777777" w:rsidR="00146AAD" w:rsidRPr="007A6D25" w:rsidRDefault="00146AAD" w:rsidP="00E43A13">
            <w:pPr>
              <w:pStyle w:val="Default"/>
              <w:numPr>
                <w:ilvl w:val="0"/>
                <w:numId w:val="12"/>
              </w:numPr>
              <w:tabs>
                <w:tab w:val="clear" w:pos="720"/>
                <w:tab w:val="num" w:pos="483"/>
              </w:tabs>
              <w:spacing w:before="60" w:after="60"/>
              <w:ind w:left="483"/>
              <w:rPr>
                <w:color w:val="auto"/>
                <w:sz w:val="20"/>
                <w:szCs w:val="20"/>
              </w:rPr>
            </w:pPr>
            <w:r>
              <w:rPr>
                <w:color w:val="008000"/>
                <w:sz w:val="20"/>
                <w:szCs w:val="20"/>
              </w:rPr>
              <w:t>Hot food to be carried by adults. (Sealed boxes for children)</w:t>
            </w:r>
          </w:p>
        </w:tc>
        <w:tc>
          <w:tcPr>
            <w:tcW w:w="3960" w:type="dxa"/>
            <w:shd w:val="clear" w:color="auto" w:fill="auto"/>
            <w:tcMar>
              <w:top w:w="0" w:type="dxa"/>
              <w:left w:w="57" w:type="dxa"/>
              <w:bottom w:w="0" w:type="dxa"/>
              <w:right w:w="57" w:type="dxa"/>
            </w:tcMar>
          </w:tcPr>
          <w:p w14:paraId="70616268" w14:textId="77777777" w:rsidR="00146AAD" w:rsidRPr="00F44141" w:rsidRDefault="00146AAD" w:rsidP="00F44141">
            <w:pPr>
              <w:pStyle w:val="Default"/>
              <w:numPr>
                <w:ilvl w:val="0"/>
                <w:numId w:val="12"/>
              </w:numPr>
              <w:tabs>
                <w:tab w:val="clear" w:pos="720"/>
                <w:tab w:val="num" w:pos="483"/>
              </w:tabs>
              <w:spacing w:before="60" w:after="60"/>
              <w:ind w:left="483"/>
              <w:rPr>
                <w:color w:val="auto"/>
                <w:sz w:val="20"/>
                <w:szCs w:val="20"/>
              </w:rPr>
            </w:pPr>
            <w:r w:rsidRPr="00F44141">
              <w:rPr>
                <w:color w:val="auto"/>
                <w:sz w:val="20"/>
                <w:szCs w:val="20"/>
              </w:rPr>
              <w:t>Programme of electrical and mechanical maintenance in place</w:t>
            </w:r>
          </w:p>
          <w:p w14:paraId="63091F46" w14:textId="77777777" w:rsidR="00146AAD" w:rsidRPr="007A6D25" w:rsidRDefault="00146AAD" w:rsidP="007B2160">
            <w:pPr>
              <w:pStyle w:val="Default"/>
              <w:spacing w:before="60" w:after="60"/>
              <w:rPr>
                <w:color w:val="auto"/>
                <w:szCs w:val="18"/>
              </w:rPr>
            </w:pPr>
          </w:p>
        </w:tc>
        <w:tc>
          <w:tcPr>
            <w:tcW w:w="1620" w:type="dxa"/>
            <w:shd w:val="clear" w:color="auto" w:fill="auto"/>
            <w:tcMar>
              <w:top w:w="0" w:type="dxa"/>
              <w:left w:w="57" w:type="dxa"/>
              <w:bottom w:w="0" w:type="dxa"/>
              <w:right w:w="57" w:type="dxa"/>
            </w:tcMar>
          </w:tcPr>
          <w:p w14:paraId="7001A50E" w14:textId="77777777" w:rsidR="00387E5E" w:rsidRDefault="00387E5E" w:rsidP="000367CF">
            <w:pPr>
              <w:rPr>
                <w:rFonts w:cs="Arial"/>
                <w:lang w:val="en-GB"/>
              </w:rPr>
            </w:pPr>
            <w:r>
              <w:rPr>
                <w:rFonts w:cs="Arial"/>
                <w:lang w:val="en-GB"/>
              </w:rPr>
              <w:t>Daily clean – Linda Kail</w:t>
            </w:r>
            <w:r w:rsidR="007F6774">
              <w:rPr>
                <w:rFonts w:cs="Arial"/>
                <w:lang w:val="en-GB"/>
              </w:rPr>
              <w:t xml:space="preserve"> and appointed cleaner</w:t>
            </w:r>
          </w:p>
          <w:p w14:paraId="0A26081E" w14:textId="77777777" w:rsidR="00146AAD" w:rsidRPr="007A6D25" w:rsidRDefault="00146AAD" w:rsidP="000367CF">
            <w:pPr>
              <w:rPr>
                <w:rFonts w:cs="Arial"/>
                <w:lang w:val="en-GB"/>
              </w:rPr>
            </w:pPr>
            <w:r>
              <w:rPr>
                <w:rFonts w:cs="Arial"/>
                <w:lang w:val="en-GB"/>
              </w:rPr>
              <w:t xml:space="preserve">Annually – by </w:t>
            </w:r>
            <w:r w:rsidR="00387E5E">
              <w:rPr>
                <w:rFonts w:cs="Arial"/>
                <w:lang w:val="en-GB"/>
              </w:rPr>
              <w:t>Graham Russell</w:t>
            </w:r>
          </w:p>
        </w:tc>
        <w:tc>
          <w:tcPr>
            <w:tcW w:w="900" w:type="dxa"/>
            <w:shd w:val="clear" w:color="auto" w:fill="auto"/>
            <w:tcMar>
              <w:top w:w="0" w:type="dxa"/>
              <w:left w:w="57" w:type="dxa"/>
              <w:bottom w:w="0" w:type="dxa"/>
              <w:right w:w="57" w:type="dxa"/>
            </w:tcMar>
          </w:tcPr>
          <w:p w14:paraId="70122E74" w14:textId="5BB9334F" w:rsidR="00146AAD" w:rsidRPr="007A6D25" w:rsidRDefault="00907089" w:rsidP="000367CF">
            <w:pPr>
              <w:rPr>
                <w:rFonts w:cs="Arial"/>
                <w:lang w:val="en-GB"/>
              </w:rPr>
            </w:pPr>
            <w:r>
              <w:rPr>
                <w:rFonts w:cs="Arial"/>
                <w:b/>
                <w:szCs w:val="18"/>
                <w:lang w:val="en-GB"/>
              </w:rPr>
              <w:sym w:font="Wingdings" w:char="F0FC"/>
            </w:r>
          </w:p>
        </w:tc>
      </w:tr>
      <w:tr w:rsidR="00146AAD" w:rsidRPr="007A6D25" w14:paraId="63210962" w14:textId="77777777" w:rsidTr="006E4D38">
        <w:trPr>
          <w:cantSplit/>
          <w:trHeight w:val="284"/>
        </w:trPr>
        <w:tc>
          <w:tcPr>
            <w:tcW w:w="540" w:type="dxa"/>
          </w:tcPr>
          <w:p w14:paraId="30DAFD19" w14:textId="77777777" w:rsidR="00146AAD" w:rsidRPr="007A6D25" w:rsidRDefault="00146AAD" w:rsidP="007B2160">
            <w:pPr>
              <w:rPr>
                <w:b/>
                <w:szCs w:val="18"/>
                <w:lang w:val="en-GB"/>
              </w:rPr>
            </w:pPr>
            <w:r w:rsidRPr="007A6D25">
              <w:rPr>
                <w:b/>
                <w:szCs w:val="18"/>
                <w:lang w:val="en-GB"/>
              </w:rPr>
              <w:lastRenderedPageBreak/>
              <w:t>1.5</w:t>
            </w:r>
          </w:p>
        </w:tc>
        <w:tc>
          <w:tcPr>
            <w:tcW w:w="1800" w:type="dxa"/>
            <w:shd w:val="clear" w:color="auto" w:fill="auto"/>
            <w:tcMar>
              <w:top w:w="0" w:type="dxa"/>
              <w:left w:w="57" w:type="dxa"/>
              <w:bottom w:w="0" w:type="dxa"/>
              <w:right w:w="57" w:type="dxa"/>
            </w:tcMar>
          </w:tcPr>
          <w:p w14:paraId="5C2C758E" w14:textId="77777777" w:rsidR="00146AAD" w:rsidRPr="007A6D25" w:rsidRDefault="00146AAD" w:rsidP="00522EE3">
            <w:pPr>
              <w:pStyle w:val="Default"/>
              <w:spacing w:before="60" w:after="60"/>
              <w:rPr>
                <w:b/>
                <w:color w:val="auto"/>
                <w:sz w:val="18"/>
                <w:szCs w:val="18"/>
              </w:rPr>
            </w:pPr>
            <w:r w:rsidRPr="007A6D25">
              <w:rPr>
                <w:b/>
                <w:color w:val="auto"/>
                <w:sz w:val="18"/>
                <w:szCs w:val="18"/>
              </w:rPr>
              <w:t xml:space="preserve">Faulty, </w:t>
            </w:r>
            <w:proofErr w:type="gramStart"/>
            <w:r w:rsidRPr="007A6D25">
              <w:rPr>
                <w:b/>
                <w:color w:val="auto"/>
                <w:sz w:val="18"/>
                <w:szCs w:val="18"/>
              </w:rPr>
              <w:t>damaged  or</w:t>
            </w:r>
            <w:proofErr w:type="gramEnd"/>
            <w:r w:rsidRPr="007A6D25">
              <w:rPr>
                <w:b/>
                <w:color w:val="auto"/>
                <w:sz w:val="18"/>
                <w:szCs w:val="18"/>
              </w:rPr>
              <w:t xml:space="preserve"> misused electrical equipment</w:t>
            </w:r>
          </w:p>
        </w:tc>
        <w:tc>
          <w:tcPr>
            <w:tcW w:w="6840" w:type="dxa"/>
            <w:shd w:val="clear" w:color="auto" w:fill="auto"/>
            <w:tcMar>
              <w:top w:w="0" w:type="dxa"/>
              <w:left w:w="57" w:type="dxa"/>
              <w:bottom w:w="0" w:type="dxa"/>
              <w:right w:w="57" w:type="dxa"/>
            </w:tcMar>
          </w:tcPr>
          <w:p w14:paraId="30A6C1BF" w14:textId="77777777" w:rsidR="00146AAD" w:rsidRPr="00F44141" w:rsidRDefault="00146AAD" w:rsidP="00522EE3">
            <w:pPr>
              <w:pStyle w:val="Default"/>
              <w:numPr>
                <w:ilvl w:val="0"/>
                <w:numId w:val="12"/>
              </w:numPr>
              <w:tabs>
                <w:tab w:val="clear" w:pos="720"/>
                <w:tab w:val="num" w:pos="483"/>
              </w:tabs>
              <w:spacing w:before="60" w:after="60"/>
              <w:ind w:left="483"/>
              <w:rPr>
                <w:color w:val="008000"/>
                <w:sz w:val="20"/>
                <w:szCs w:val="20"/>
              </w:rPr>
            </w:pPr>
            <w:r w:rsidRPr="00F44141">
              <w:rPr>
                <w:color w:val="008000"/>
                <w:sz w:val="20"/>
                <w:szCs w:val="20"/>
              </w:rPr>
              <w:t>Visual check of equipment by staff before use / issue to pupils. Any damaged or defective electrical equipment taken out of service and removed from the area for repair or disposal.</w:t>
            </w:r>
          </w:p>
          <w:p w14:paraId="08638B37" w14:textId="77777777" w:rsidR="00146AAD" w:rsidRPr="00F44141" w:rsidRDefault="00146AAD" w:rsidP="00DF6048">
            <w:pPr>
              <w:pStyle w:val="Default"/>
              <w:numPr>
                <w:ilvl w:val="0"/>
                <w:numId w:val="12"/>
              </w:numPr>
              <w:tabs>
                <w:tab w:val="clear" w:pos="720"/>
                <w:tab w:val="num" w:pos="483"/>
              </w:tabs>
              <w:spacing w:before="60" w:after="60"/>
              <w:ind w:left="483"/>
              <w:rPr>
                <w:color w:val="008000"/>
                <w:sz w:val="20"/>
                <w:szCs w:val="20"/>
              </w:rPr>
            </w:pPr>
            <w:r w:rsidRPr="00F44141">
              <w:rPr>
                <w:color w:val="008000"/>
                <w:sz w:val="20"/>
                <w:szCs w:val="20"/>
                <w:lang w:val="en-US"/>
              </w:rPr>
              <w:t>P</w:t>
            </w:r>
            <w:proofErr w:type="spellStart"/>
            <w:r w:rsidRPr="00F44141">
              <w:rPr>
                <w:color w:val="008000"/>
                <w:sz w:val="20"/>
                <w:szCs w:val="20"/>
              </w:rPr>
              <w:t>ortable</w:t>
            </w:r>
            <w:proofErr w:type="spellEnd"/>
            <w:r w:rsidRPr="00F44141">
              <w:rPr>
                <w:color w:val="008000"/>
                <w:sz w:val="20"/>
                <w:szCs w:val="20"/>
              </w:rPr>
              <w:t xml:space="preserve"> appliances PAT</w:t>
            </w:r>
            <w:r>
              <w:rPr>
                <w:color w:val="008000"/>
                <w:sz w:val="20"/>
                <w:szCs w:val="20"/>
              </w:rPr>
              <w:t xml:space="preserve"> (Portable Appliance </w:t>
            </w:r>
            <w:proofErr w:type="gramStart"/>
            <w:r>
              <w:rPr>
                <w:color w:val="008000"/>
                <w:sz w:val="20"/>
                <w:szCs w:val="20"/>
              </w:rPr>
              <w:t xml:space="preserve">Testing) </w:t>
            </w:r>
            <w:r w:rsidRPr="00F44141">
              <w:rPr>
                <w:color w:val="008000"/>
                <w:sz w:val="20"/>
                <w:szCs w:val="20"/>
              </w:rPr>
              <w:t xml:space="preserve"> tested</w:t>
            </w:r>
            <w:proofErr w:type="gramEnd"/>
            <w:r w:rsidRPr="00F44141">
              <w:rPr>
                <w:color w:val="008000"/>
                <w:sz w:val="20"/>
                <w:szCs w:val="20"/>
              </w:rPr>
              <w:t xml:space="preserve"> annually. (</w:t>
            </w:r>
            <w:r w:rsidRPr="00F44141">
              <w:rPr>
                <w:color w:val="008000"/>
                <w:sz w:val="20"/>
                <w:szCs w:val="20"/>
                <w:lang w:val="en-US"/>
              </w:rPr>
              <w:t>Any</w:t>
            </w:r>
            <w:r w:rsidRPr="00F44141">
              <w:rPr>
                <w:color w:val="008000"/>
                <w:sz w:val="20"/>
                <w:szCs w:val="20"/>
              </w:rPr>
              <w:t xml:space="preserve"> additional electrical appliances brought on to site by staff included in testing). </w:t>
            </w:r>
          </w:p>
          <w:p w14:paraId="6DE073C0" w14:textId="77777777" w:rsidR="00146AAD" w:rsidRPr="007A6D25" w:rsidRDefault="00146AAD" w:rsidP="001A05AC">
            <w:pPr>
              <w:pStyle w:val="Default"/>
              <w:numPr>
                <w:ilvl w:val="0"/>
                <w:numId w:val="12"/>
              </w:numPr>
              <w:tabs>
                <w:tab w:val="clear" w:pos="720"/>
                <w:tab w:val="num" w:pos="483"/>
              </w:tabs>
              <w:spacing w:before="60" w:after="60"/>
              <w:ind w:left="483"/>
              <w:rPr>
                <w:color w:val="auto"/>
                <w:sz w:val="20"/>
                <w:szCs w:val="20"/>
              </w:rPr>
            </w:pPr>
            <w:r w:rsidRPr="00F44141">
              <w:rPr>
                <w:color w:val="008000"/>
                <w:sz w:val="20"/>
                <w:szCs w:val="20"/>
              </w:rPr>
              <w:t>Staff to ensure sockets not overloaded</w:t>
            </w:r>
            <w:r>
              <w:rPr>
                <w:color w:val="008000"/>
                <w:sz w:val="20"/>
                <w:szCs w:val="20"/>
              </w:rPr>
              <w:t>.</w:t>
            </w:r>
          </w:p>
        </w:tc>
        <w:tc>
          <w:tcPr>
            <w:tcW w:w="3960" w:type="dxa"/>
            <w:shd w:val="clear" w:color="auto" w:fill="auto"/>
            <w:tcMar>
              <w:top w:w="0" w:type="dxa"/>
              <w:left w:w="57" w:type="dxa"/>
              <w:bottom w:w="0" w:type="dxa"/>
              <w:right w:w="57" w:type="dxa"/>
            </w:tcMar>
          </w:tcPr>
          <w:p w14:paraId="56C5847C" w14:textId="77777777" w:rsidR="00146AAD" w:rsidRPr="007A6D25" w:rsidRDefault="00146AAD" w:rsidP="00E43A13">
            <w:pPr>
              <w:rPr>
                <w:szCs w:val="18"/>
                <w:lang w:val="en-GB"/>
              </w:rPr>
            </w:pPr>
          </w:p>
        </w:tc>
        <w:tc>
          <w:tcPr>
            <w:tcW w:w="1620" w:type="dxa"/>
            <w:shd w:val="clear" w:color="auto" w:fill="auto"/>
            <w:tcMar>
              <w:top w:w="0" w:type="dxa"/>
              <w:left w:w="57" w:type="dxa"/>
              <w:bottom w:w="0" w:type="dxa"/>
              <w:right w:w="57" w:type="dxa"/>
            </w:tcMar>
          </w:tcPr>
          <w:p w14:paraId="72786D13" w14:textId="2CD99655" w:rsidR="00146AAD" w:rsidRPr="007A6D25" w:rsidRDefault="00146AAD" w:rsidP="00387E5E">
            <w:pPr>
              <w:rPr>
                <w:rFonts w:cs="Arial"/>
                <w:szCs w:val="18"/>
                <w:lang w:val="en-GB"/>
              </w:rPr>
            </w:pPr>
            <w:r>
              <w:rPr>
                <w:rFonts w:cs="Arial"/>
                <w:szCs w:val="18"/>
                <w:lang w:val="en-GB"/>
              </w:rPr>
              <w:t xml:space="preserve">PAT annually – </w:t>
            </w:r>
            <w:r w:rsidR="00387E5E">
              <w:rPr>
                <w:rFonts w:cs="Arial"/>
                <w:szCs w:val="18"/>
                <w:lang w:val="en-GB"/>
              </w:rPr>
              <w:t>George Russell</w:t>
            </w:r>
            <w:r w:rsidR="00907089">
              <w:rPr>
                <w:rFonts w:cs="Arial"/>
                <w:szCs w:val="18"/>
                <w:lang w:val="en-GB"/>
              </w:rPr>
              <w:t>/Shadrack</w:t>
            </w:r>
          </w:p>
        </w:tc>
        <w:tc>
          <w:tcPr>
            <w:tcW w:w="900" w:type="dxa"/>
            <w:shd w:val="clear" w:color="auto" w:fill="auto"/>
            <w:tcMar>
              <w:top w:w="0" w:type="dxa"/>
              <w:left w:w="57" w:type="dxa"/>
              <w:bottom w:w="0" w:type="dxa"/>
              <w:right w:w="57" w:type="dxa"/>
            </w:tcMar>
          </w:tcPr>
          <w:p w14:paraId="10FD5E8D" w14:textId="6AF23297" w:rsidR="00146AAD" w:rsidRPr="007A6D25" w:rsidRDefault="00907089" w:rsidP="007B2160">
            <w:pPr>
              <w:rPr>
                <w:rFonts w:cs="Arial"/>
                <w:lang w:val="en-GB"/>
              </w:rPr>
            </w:pPr>
            <w:r>
              <w:rPr>
                <w:rFonts w:cs="Arial"/>
                <w:b/>
                <w:szCs w:val="18"/>
                <w:lang w:val="en-GB"/>
              </w:rPr>
              <w:sym w:font="Wingdings" w:char="F0FC"/>
            </w:r>
          </w:p>
        </w:tc>
      </w:tr>
      <w:tr w:rsidR="00146AAD" w:rsidRPr="007A6D25" w14:paraId="2C834E1D" w14:textId="77777777" w:rsidTr="006E4D38">
        <w:trPr>
          <w:cantSplit/>
          <w:trHeight w:val="284"/>
        </w:trPr>
        <w:tc>
          <w:tcPr>
            <w:tcW w:w="540" w:type="dxa"/>
          </w:tcPr>
          <w:p w14:paraId="0571DD5B" w14:textId="77777777" w:rsidR="00146AAD" w:rsidRPr="007A6D25" w:rsidRDefault="00146AAD" w:rsidP="007B2160">
            <w:pPr>
              <w:rPr>
                <w:b/>
                <w:szCs w:val="18"/>
                <w:lang w:val="en-GB"/>
              </w:rPr>
            </w:pPr>
            <w:r w:rsidRPr="007A6D25">
              <w:rPr>
                <w:b/>
                <w:szCs w:val="18"/>
                <w:lang w:val="en-GB"/>
              </w:rPr>
              <w:t>1.6</w:t>
            </w:r>
          </w:p>
        </w:tc>
        <w:tc>
          <w:tcPr>
            <w:tcW w:w="1800" w:type="dxa"/>
            <w:shd w:val="clear" w:color="auto" w:fill="auto"/>
            <w:tcMar>
              <w:top w:w="0" w:type="dxa"/>
              <w:left w:w="57" w:type="dxa"/>
              <w:bottom w:w="0" w:type="dxa"/>
              <w:right w:w="57" w:type="dxa"/>
            </w:tcMar>
          </w:tcPr>
          <w:p w14:paraId="7C459CFC" w14:textId="77777777" w:rsidR="00146AAD" w:rsidRPr="007A6D25" w:rsidRDefault="00146AAD" w:rsidP="00522EE3">
            <w:pPr>
              <w:pStyle w:val="Default"/>
              <w:spacing w:before="60" w:after="60"/>
              <w:rPr>
                <w:b/>
                <w:color w:val="auto"/>
                <w:sz w:val="18"/>
                <w:szCs w:val="18"/>
              </w:rPr>
            </w:pPr>
            <w:r w:rsidRPr="007A6D25">
              <w:rPr>
                <w:b/>
                <w:color w:val="auto"/>
                <w:sz w:val="18"/>
                <w:szCs w:val="18"/>
              </w:rPr>
              <w:t>Electrical installation</w:t>
            </w:r>
          </w:p>
        </w:tc>
        <w:tc>
          <w:tcPr>
            <w:tcW w:w="6840" w:type="dxa"/>
            <w:shd w:val="clear" w:color="auto" w:fill="auto"/>
            <w:tcMar>
              <w:top w:w="0" w:type="dxa"/>
              <w:left w:w="57" w:type="dxa"/>
              <w:bottom w:w="0" w:type="dxa"/>
              <w:right w:w="57" w:type="dxa"/>
            </w:tcMar>
          </w:tcPr>
          <w:p w14:paraId="15A460D7" w14:textId="77777777" w:rsidR="00146AAD" w:rsidRPr="00F44141" w:rsidRDefault="00146AAD" w:rsidP="00522EE3">
            <w:pPr>
              <w:pStyle w:val="Default"/>
              <w:numPr>
                <w:ilvl w:val="0"/>
                <w:numId w:val="12"/>
              </w:numPr>
              <w:tabs>
                <w:tab w:val="clear" w:pos="720"/>
                <w:tab w:val="num" w:pos="483"/>
              </w:tabs>
              <w:spacing w:before="60" w:after="60"/>
              <w:ind w:left="483"/>
              <w:rPr>
                <w:color w:val="008000"/>
                <w:sz w:val="20"/>
                <w:szCs w:val="20"/>
              </w:rPr>
            </w:pPr>
            <w:r w:rsidRPr="00F44141">
              <w:rPr>
                <w:color w:val="008000"/>
                <w:sz w:val="20"/>
                <w:szCs w:val="20"/>
              </w:rPr>
              <w:t xml:space="preserve">Fixed wire test conducted every 5 years by a competent contractor (alternatively 20% test and inspection annually) </w:t>
            </w:r>
          </w:p>
          <w:p w14:paraId="5E23E428" w14:textId="77777777" w:rsidR="000D5275" w:rsidRPr="007F6774" w:rsidRDefault="00146AAD" w:rsidP="00522EE3">
            <w:pPr>
              <w:pStyle w:val="Default"/>
              <w:spacing w:before="60" w:after="60"/>
              <w:ind w:left="483" w:hanging="360"/>
              <w:rPr>
                <w:b/>
                <w:color w:val="auto"/>
                <w:sz w:val="20"/>
                <w:szCs w:val="20"/>
              </w:rPr>
            </w:pPr>
            <w:r w:rsidRPr="007F6774">
              <w:rPr>
                <w:b/>
                <w:color w:val="auto"/>
                <w:sz w:val="20"/>
                <w:szCs w:val="20"/>
              </w:rPr>
              <w:t xml:space="preserve">Date of last </w:t>
            </w:r>
            <w:proofErr w:type="gramStart"/>
            <w:r w:rsidRPr="007F6774">
              <w:rPr>
                <w:b/>
                <w:color w:val="auto"/>
                <w:sz w:val="20"/>
                <w:szCs w:val="20"/>
              </w:rPr>
              <w:t>inspection :</w:t>
            </w:r>
            <w:proofErr w:type="gramEnd"/>
            <w:r w:rsidRPr="007F6774">
              <w:rPr>
                <w:b/>
                <w:color w:val="auto"/>
                <w:sz w:val="20"/>
                <w:szCs w:val="20"/>
              </w:rPr>
              <w:t xml:space="preserve"> </w:t>
            </w:r>
          </w:p>
          <w:p w14:paraId="21F4BA62" w14:textId="77777777" w:rsidR="00146AAD" w:rsidRPr="007F6774" w:rsidRDefault="00D24521" w:rsidP="00522EE3">
            <w:pPr>
              <w:pStyle w:val="Default"/>
              <w:spacing w:before="60" w:after="60"/>
              <w:ind w:left="483" w:hanging="360"/>
              <w:rPr>
                <w:b/>
                <w:color w:val="auto"/>
                <w:sz w:val="20"/>
                <w:szCs w:val="20"/>
              </w:rPr>
            </w:pPr>
            <w:r w:rsidRPr="007F6774">
              <w:rPr>
                <w:b/>
                <w:color w:val="auto"/>
                <w:sz w:val="20"/>
                <w:szCs w:val="20"/>
              </w:rPr>
              <w:t>House 1 – January 2021</w:t>
            </w:r>
          </w:p>
          <w:p w14:paraId="449F1200" w14:textId="367D6693" w:rsidR="000D5275" w:rsidRPr="007F6774" w:rsidRDefault="003007F0" w:rsidP="00522EE3">
            <w:pPr>
              <w:pStyle w:val="Default"/>
              <w:spacing w:before="60" w:after="60"/>
              <w:ind w:left="483" w:hanging="360"/>
              <w:rPr>
                <w:b/>
                <w:color w:val="auto"/>
                <w:sz w:val="20"/>
                <w:szCs w:val="20"/>
              </w:rPr>
            </w:pPr>
            <w:r w:rsidRPr="007F6774">
              <w:rPr>
                <w:b/>
                <w:color w:val="auto"/>
                <w:sz w:val="20"/>
                <w:szCs w:val="20"/>
              </w:rPr>
              <w:t xml:space="preserve">House 3 – </w:t>
            </w:r>
            <w:r w:rsidR="007F6774" w:rsidRPr="007F6774">
              <w:rPr>
                <w:b/>
                <w:color w:val="auto"/>
                <w:sz w:val="20"/>
                <w:szCs w:val="20"/>
              </w:rPr>
              <w:t>January 202</w:t>
            </w:r>
            <w:r w:rsidR="00F45562">
              <w:rPr>
                <w:b/>
                <w:color w:val="auto"/>
                <w:sz w:val="20"/>
                <w:szCs w:val="20"/>
              </w:rPr>
              <w:t>0</w:t>
            </w:r>
          </w:p>
          <w:p w14:paraId="25826005" w14:textId="195E410C" w:rsidR="000D5275" w:rsidRPr="007A6D25" w:rsidRDefault="000D5275" w:rsidP="00522EE3">
            <w:pPr>
              <w:pStyle w:val="Default"/>
              <w:spacing w:before="60" w:after="60"/>
              <w:ind w:left="483" w:hanging="360"/>
              <w:rPr>
                <w:color w:val="auto"/>
                <w:sz w:val="20"/>
                <w:szCs w:val="20"/>
              </w:rPr>
            </w:pPr>
            <w:r w:rsidRPr="007F6774">
              <w:rPr>
                <w:b/>
                <w:color w:val="auto"/>
                <w:sz w:val="20"/>
                <w:szCs w:val="20"/>
              </w:rPr>
              <w:t xml:space="preserve">House 5 – March </w:t>
            </w:r>
            <w:r w:rsidR="00F45562">
              <w:rPr>
                <w:b/>
                <w:color w:val="auto"/>
                <w:sz w:val="20"/>
                <w:szCs w:val="20"/>
              </w:rPr>
              <w:t>20</w:t>
            </w:r>
            <w:r w:rsidRPr="007F6774">
              <w:rPr>
                <w:b/>
                <w:color w:val="auto"/>
                <w:sz w:val="20"/>
                <w:szCs w:val="20"/>
              </w:rPr>
              <w:t>18</w:t>
            </w:r>
          </w:p>
          <w:p w14:paraId="15AA6760" w14:textId="77777777" w:rsidR="00146AAD" w:rsidRPr="00F44141" w:rsidRDefault="00146AAD" w:rsidP="00522EE3">
            <w:pPr>
              <w:pStyle w:val="Default"/>
              <w:numPr>
                <w:ilvl w:val="0"/>
                <w:numId w:val="12"/>
              </w:numPr>
              <w:tabs>
                <w:tab w:val="clear" w:pos="720"/>
                <w:tab w:val="num" w:pos="483"/>
              </w:tabs>
              <w:spacing w:before="60" w:after="60"/>
              <w:ind w:left="483"/>
              <w:rPr>
                <w:color w:val="008000"/>
                <w:sz w:val="20"/>
                <w:szCs w:val="20"/>
              </w:rPr>
            </w:pPr>
            <w:r w:rsidRPr="00F44141">
              <w:rPr>
                <w:color w:val="008000"/>
                <w:sz w:val="20"/>
                <w:szCs w:val="20"/>
              </w:rPr>
              <w:t>Programme of remedial works arising from test recommendations</w:t>
            </w:r>
          </w:p>
          <w:p w14:paraId="454C9342" w14:textId="77777777" w:rsidR="00146AAD" w:rsidRPr="000F082F" w:rsidRDefault="00146AAD" w:rsidP="00386A6B">
            <w:pPr>
              <w:pStyle w:val="Default"/>
              <w:numPr>
                <w:ilvl w:val="0"/>
                <w:numId w:val="12"/>
              </w:numPr>
              <w:tabs>
                <w:tab w:val="clear" w:pos="720"/>
                <w:tab w:val="num" w:pos="483"/>
              </w:tabs>
              <w:spacing w:before="60" w:after="60"/>
              <w:ind w:left="483"/>
              <w:rPr>
                <w:color w:val="auto"/>
                <w:sz w:val="20"/>
                <w:szCs w:val="20"/>
              </w:rPr>
            </w:pPr>
            <w:r w:rsidRPr="00F44141">
              <w:rPr>
                <w:color w:val="008000"/>
                <w:sz w:val="20"/>
                <w:szCs w:val="20"/>
              </w:rPr>
              <w:t>Any damage noticed to sockets or any electrical equipment is reported.</w:t>
            </w:r>
          </w:p>
          <w:p w14:paraId="25BA2C76" w14:textId="77777777" w:rsidR="00146AAD" w:rsidRPr="000F082F" w:rsidRDefault="00146AAD" w:rsidP="00386A6B">
            <w:pPr>
              <w:pStyle w:val="Default"/>
              <w:numPr>
                <w:ilvl w:val="0"/>
                <w:numId w:val="12"/>
              </w:numPr>
              <w:tabs>
                <w:tab w:val="clear" w:pos="720"/>
                <w:tab w:val="num" w:pos="483"/>
              </w:tabs>
              <w:spacing w:before="60" w:after="60"/>
              <w:ind w:left="483"/>
              <w:rPr>
                <w:color w:val="auto"/>
                <w:sz w:val="20"/>
                <w:szCs w:val="20"/>
              </w:rPr>
            </w:pPr>
            <w:r>
              <w:rPr>
                <w:color w:val="008000"/>
                <w:sz w:val="20"/>
                <w:szCs w:val="20"/>
              </w:rPr>
              <w:t>Stage lighting to be turned off after use and under supervision of an adult.</w:t>
            </w:r>
          </w:p>
          <w:p w14:paraId="72486A67" w14:textId="77777777" w:rsidR="00146AAD" w:rsidRPr="004F77A3" w:rsidRDefault="00146AAD" w:rsidP="00386A6B">
            <w:pPr>
              <w:pStyle w:val="Default"/>
              <w:numPr>
                <w:ilvl w:val="0"/>
                <w:numId w:val="12"/>
              </w:numPr>
              <w:tabs>
                <w:tab w:val="clear" w:pos="720"/>
                <w:tab w:val="num" w:pos="483"/>
              </w:tabs>
              <w:spacing w:before="60" w:after="60"/>
              <w:ind w:left="483"/>
              <w:rPr>
                <w:color w:val="00B050"/>
                <w:sz w:val="20"/>
                <w:szCs w:val="20"/>
              </w:rPr>
            </w:pPr>
            <w:r w:rsidRPr="004F77A3">
              <w:rPr>
                <w:color w:val="00B050"/>
                <w:sz w:val="20"/>
                <w:szCs w:val="20"/>
              </w:rPr>
              <w:t>Lamps to be kept away from combustibles and assessed for stability.</w:t>
            </w:r>
          </w:p>
          <w:p w14:paraId="5F26F2D1" w14:textId="77777777" w:rsidR="00146AAD" w:rsidRPr="007A6D25" w:rsidRDefault="00146AAD" w:rsidP="004F77A3">
            <w:pPr>
              <w:pStyle w:val="Default"/>
              <w:spacing w:before="60" w:after="60"/>
              <w:ind w:left="123"/>
              <w:rPr>
                <w:color w:val="auto"/>
                <w:sz w:val="20"/>
                <w:szCs w:val="20"/>
              </w:rPr>
            </w:pPr>
          </w:p>
        </w:tc>
        <w:tc>
          <w:tcPr>
            <w:tcW w:w="3960" w:type="dxa"/>
            <w:shd w:val="clear" w:color="auto" w:fill="auto"/>
            <w:tcMar>
              <w:top w:w="0" w:type="dxa"/>
              <w:left w:w="57" w:type="dxa"/>
              <w:bottom w:w="0" w:type="dxa"/>
              <w:right w:w="57" w:type="dxa"/>
            </w:tcMar>
          </w:tcPr>
          <w:p w14:paraId="743E3070" w14:textId="77777777" w:rsidR="00146AAD" w:rsidRPr="007A6D25" w:rsidRDefault="00146AAD" w:rsidP="00E43A13">
            <w:pPr>
              <w:rPr>
                <w:szCs w:val="18"/>
                <w:lang w:val="en-GB"/>
              </w:rPr>
            </w:pPr>
          </w:p>
        </w:tc>
        <w:tc>
          <w:tcPr>
            <w:tcW w:w="1620" w:type="dxa"/>
            <w:shd w:val="clear" w:color="auto" w:fill="auto"/>
            <w:tcMar>
              <w:top w:w="0" w:type="dxa"/>
              <w:left w:w="57" w:type="dxa"/>
              <w:bottom w:w="0" w:type="dxa"/>
              <w:right w:w="57" w:type="dxa"/>
            </w:tcMar>
          </w:tcPr>
          <w:p w14:paraId="71664CDB" w14:textId="77777777" w:rsidR="004474C8" w:rsidRDefault="004474C8" w:rsidP="007B2160">
            <w:pPr>
              <w:rPr>
                <w:rFonts w:cs="Arial"/>
                <w:szCs w:val="18"/>
                <w:lang w:val="en-GB"/>
              </w:rPr>
            </w:pPr>
            <w:r>
              <w:rPr>
                <w:rFonts w:cs="Arial"/>
                <w:szCs w:val="18"/>
                <w:lang w:val="en-GB"/>
              </w:rPr>
              <w:t xml:space="preserve">Marcus </w:t>
            </w:r>
          </w:p>
          <w:p w14:paraId="5E1C5A12" w14:textId="394BF7A1" w:rsidR="004474C8" w:rsidRDefault="004474C8" w:rsidP="007B2160">
            <w:pPr>
              <w:rPr>
                <w:rFonts w:cs="Arial"/>
                <w:szCs w:val="18"/>
                <w:lang w:val="en-GB"/>
              </w:rPr>
            </w:pPr>
            <w:r>
              <w:rPr>
                <w:rFonts w:cs="Arial"/>
                <w:szCs w:val="18"/>
                <w:lang w:val="en-GB"/>
              </w:rPr>
              <w:t>Shadrack</w:t>
            </w:r>
          </w:p>
          <w:p w14:paraId="5BCC98FD" w14:textId="497F7E30" w:rsidR="00387E5E" w:rsidRDefault="007D7ACC" w:rsidP="007B2160">
            <w:pPr>
              <w:rPr>
                <w:rFonts w:cs="Arial"/>
                <w:szCs w:val="18"/>
                <w:lang w:val="en-GB"/>
              </w:rPr>
            </w:pPr>
            <w:r>
              <w:rPr>
                <w:rFonts w:cs="Arial"/>
                <w:szCs w:val="18"/>
                <w:lang w:val="en-GB"/>
              </w:rPr>
              <w:t xml:space="preserve"> </w:t>
            </w:r>
            <w:r w:rsidR="00DB6B24">
              <w:rPr>
                <w:rFonts w:cs="Arial"/>
                <w:szCs w:val="18"/>
                <w:lang w:val="en-GB"/>
              </w:rPr>
              <w:t xml:space="preserve">Handyman and </w:t>
            </w:r>
            <w:proofErr w:type="spellStart"/>
            <w:r w:rsidR="00DB6B24">
              <w:rPr>
                <w:rFonts w:cs="Arial"/>
                <w:szCs w:val="18"/>
                <w:lang w:val="en-GB"/>
              </w:rPr>
              <w:t>Maintainance</w:t>
            </w:r>
            <w:proofErr w:type="spellEnd"/>
          </w:p>
          <w:p w14:paraId="5316105B" w14:textId="77777777" w:rsidR="00387E5E" w:rsidRDefault="00387E5E" w:rsidP="007B2160">
            <w:pPr>
              <w:rPr>
                <w:rFonts w:cs="Arial"/>
                <w:szCs w:val="18"/>
                <w:lang w:val="en-GB"/>
              </w:rPr>
            </w:pPr>
          </w:p>
          <w:p w14:paraId="107E42DC" w14:textId="77777777" w:rsidR="00387E5E" w:rsidRPr="007A6D25" w:rsidRDefault="00387E5E" w:rsidP="007B2160">
            <w:pPr>
              <w:rPr>
                <w:rFonts w:cs="Arial"/>
                <w:szCs w:val="18"/>
                <w:lang w:val="en-GB"/>
              </w:rPr>
            </w:pPr>
          </w:p>
        </w:tc>
        <w:tc>
          <w:tcPr>
            <w:tcW w:w="900" w:type="dxa"/>
            <w:shd w:val="clear" w:color="auto" w:fill="auto"/>
            <w:tcMar>
              <w:top w:w="0" w:type="dxa"/>
              <w:left w:w="57" w:type="dxa"/>
              <w:bottom w:w="0" w:type="dxa"/>
              <w:right w:w="57" w:type="dxa"/>
            </w:tcMar>
          </w:tcPr>
          <w:p w14:paraId="56D7B68E" w14:textId="688BC357" w:rsidR="00146AAD" w:rsidRPr="007A6D25" w:rsidRDefault="00907089" w:rsidP="007B2160">
            <w:pPr>
              <w:rPr>
                <w:rFonts w:cs="Arial"/>
                <w:lang w:val="en-GB"/>
              </w:rPr>
            </w:pPr>
            <w:r>
              <w:rPr>
                <w:rFonts w:cs="Arial"/>
                <w:b/>
                <w:szCs w:val="18"/>
                <w:lang w:val="en-GB"/>
              </w:rPr>
              <w:sym w:font="Wingdings" w:char="F0FC"/>
            </w:r>
          </w:p>
        </w:tc>
      </w:tr>
      <w:tr w:rsidR="00146AAD" w:rsidRPr="007A6D25" w14:paraId="24C76947" w14:textId="77777777" w:rsidTr="006E4D38">
        <w:trPr>
          <w:cantSplit/>
          <w:trHeight w:val="284"/>
        </w:trPr>
        <w:tc>
          <w:tcPr>
            <w:tcW w:w="540" w:type="dxa"/>
          </w:tcPr>
          <w:p w14:paraId="445870EC" w14:textId="77777777" w:rsidR="00146AAD" w:rsidRPr="007A6D25" w:rsidRDefault="00146AAD" w:rsidP="007B2160">
            <w:pPr>
              <w:rPr>
                <w:b/>
                <w:szCs w:val="18"/>
                <w:lang w:val="en-GB"/>
              </w:rPr>
            </w:pPr>
            <w:r w:rsidRPr="007A6D25">
              <w:rPr>
                <w:b/>
                <w:szCs w:val="18"/>
                <w:lang w:val="en-GB"/>
              </w:rPr>
              <w:t>1.7</w:t>
            </w:r>
          </w:p>
        </w:tc>
        <w:tc>
          <w:tcPr>
            <w:tcW w:w="1800" w:type="dxa"/>
            <w:shd w:val="clear" w:color="auto" w:fill="auto"/>
            <w:tcMar>
              <w:top w:w="0" w:type="dxa"/>
              <w:left w:w="57" w:type="dxa"/>
              <w:bottom w:w="0" w:type="dxa"/>
              <w:right w:w="57" w:type="dxa"/>
            </w:tcMar>
          </w:tcPr>
          <w:p w14:paraId="0FF0E507" w14:textId="77777777" w:rsidR="00146AAD" w:rsidRPr="007A6D25" w:rsidRDefault="00146AAD" w:rsidP="00522EE3">
            <w:pPr>
              <w:pStyle w:val="Default"/>
              <w:spacing w:before="60" w:after="60"/>
              <w:rPr>
                <w:b/>
                <w:color w:val="auto"/>
                <w:sz w:val="18"/>
                <w:szCs w:val="18"/>
              </w:rPr>
            </w:pPr>
            <w:r w:rsidRPr="007A6D25">
              <w:rPr>
                <w:b/>
                <w:color w:val="auto"/>
                <w:sz w:val="18"/>
                <w:szCs w:val="18"/>
              </w:rPr>
              <w:t>Smoking</w:t>
            </w:r>
          </w:p>
        </w:tc>
        <w:tc>
          <w:tcPr>
            <w:tcW w:w="6840" w:type="dxa"/>
            <w:shd w:val="clear" w:color="auto" w:fill="auto"/>
            <w:tcMar>
              <w:top w:w="0" w:type="dxa"/>
              <w:left w:w="57" w:type="dxa"/>
              <w:bottom w:w="0" w:type="dxa"/>
              <w:right w:w="57" w:type="dxa"/>
            </w:tcMar>
          </w:tcPr>
          <w:p w14:paraId="278F0879" w14:textId="77777777" w:rsidR="00146AAD" w:rsidRPr="00F44141" w:rsidRDefault="00146AAD" w:rsidP="00522EE3">
            <w:pPr>
              <w:pStyle w:val="Default"/>
              <w:numPr>
                <w:ilvl w:val="0"/>
                <w:numId w:val="12"/>
              </w:numPr>
              <w:tabs>
                <w:tab w:val="clear" w:pos="720"/>
                <w:tab w:val="num" w:pos="483"/>
              </w:tabs>
              <w:spacing w:before="60" w:after="60"/>
              <w:ind w:left="483"/>
              <w:rPr>
                <w:color w:val="800080"/>
                <w:sz w:val="20"/>
                <w:szCs w:val="20"/>
              </w:rPr>
            </w:pPr>
            <w:r w:rsidRPr="00F44141">
              <w:rPr>
                <w:color w:val="800080"/>
                <w:sz w:val="20"/>
                <w:szCs w:val="20"/>
              </w:rPr>
              <w:t>There is a ‘No Smoking’ policy in place on the site.</w:t>
            </w:r>
          </w:p>
        </w:tc>
        <w:tc>
          <w:tcPr>
            <w:tcW w:w="3960" w:type="dxa"/>
            <w:shd w:val="clear" w:color="auto" w:fill="auto"/>
            <w:tcMar>
              <w:top w:w="0" w:type="dxa"/>
              <w:left w:w="57" w:type="dxa"/>
              <w:bottom w:w="0" w:type="dxa"/>
              <w:right w:w="57" w:type="dxa"/>
            </w:tcMar>
          </w:tcPr>
          <w:p w14:paraId="3544D603" w14:textId="77777777" w:rsidR="00146AAD" w:rsidRPr="007A6D25" w:rsidRDefault="00146AAD" w:rsidP="00E43A13">
            <w:pPr>
              <w:rPr>
                <w:szCs w:val="18"/>
                <w:lang w:val="en-GB"/>
              </w:rPr>
            </w:pPr>
          </w:p>
        </w:tc>
        <w:tc>
          <w:tcPr>
            <w:tcW w:w="1620" w:type="dxa"/>
            <w:shd w:val="clear" w:color="auto" w:fill="auto"/>
            <w:tcMar>
              <w:top w:w="0" w:type="dxa"/>
              <w:left w:w="57" w:type="dxa"/>
              <w:bottom w:w="0" w:type="dxa"/>
              <w:right w:w="57" w:type="dxa"/>
            </w:tcMar>
          </w:tcPr>
          <w:p w14:paraId="2CD2F294" w14:textId="77777777" w:rsidR="00146AAD" w:rsidRPr="007A6D25" w:rsidRDefault="00146AAD" w:rsidP="007B2160">
            <w:pPr>
              <w:rPr>
                <w:rFonts w:cs="Arial"/>
                <w:szCs w:val="18"/>
                <w:lang w:val="en-GB"/>
              </w:rPr>
            </w:pPr>
            <w:r>
              <w:rPr>
                <w:rFonts w:cs="Arial"/>
                <w:szCs w:val="18"/>
                <w:lang w:val="en-GB"/>
              </w:rPr>
              <w:t>N/A</w:t>
            </w:r>
          </w:p>
        </w:tc>
        <w:tc>
          <w:tcPr>
            <w:tcW w:w="900" w:type="dxa"/>
            <w:shd w:val="clear" w:color="auto" w:fill="auto"/>
            <w:tcMar>
              <w:top w:w="0" w:type="dxa"/>
              <w:left w:w="57" w:type="dxa"/>
              <w:bottom w:w="0" w:type="dxa"/>
              <w:right w:w="57" w:type="dxa"/>
            </w:tcMar>
          </w:tcPr>
          <w:p w14:paraId="33B0E82A" w14:textId="3268FDCB" w:rsidR="00146AAD" w:rsidRPr="007A6D25" w:rsidRDefault="00907089" w:rsidP="007B2160">
            <w:pPr>
              <w:rPr>
                <w:rFonts w:cs="Arial"/>
                <w:lang w:val="en-GB"/>
              </w:rPr>
            </w:pPr>
            <w:r>
              <w:rPr>
                <w:rFonts w:cs="Arial"/>
                <w:b/>
                <w:szCs w:val="18"/>
                <w:lang w:val="en-GB"/>
              </w:rPr>
              <w:sym w:font="Wingdings" w:char="F0FC"/>
            </w:r>
          </w:p>
        </w:tc>
      </w:tr>
      <w:tr w:rsidR="00907089" w:rsidRPr="007A6D25" w14:paraId="62923718" w14:textId="77777777" w:rsidTr="006E4D38">
        <w:trPr>
          <w:cantSplit/>
          <w:trHeight w:val="284"/>
        </w:trPr>
        <w:tc>
          <w:tcPr>
            <w:tcW w:w="540" w:type="dxa"/>
          </w:tcPr>
          <w:p w14:paraId="111E905A" w14:textId="77777777" w:rsidR="00907089" w:rsidRPr="007A6D25" w:rsidRDefault="00907089" w:rsidP="00907089">
            <w:pPr>
              <w:rPr>
                <w:b/>
                <w:szCs w:val="18"/>
                <w:lang w:val="en-GB"/>
              </w:rPr>
            </w:pPr>
            <w:r w:rsidRPr="007A6D25">
              <w:rPr>
                <w:b/>
                <w:szCs w:val="18"/>
                <w:lang w:val="en-GB"/>
              </w:rPr>
              <w:t>1.8</w:t>
            </w:r>
          </w:p>
        </w:tc>
        <w:tc>
          <w:tcPr>
            <w:tcW w:w="1800" w:type="dxa"/>
            <w:shd w:val="clear" w:color="auto" w:fill="auto"/>
            <w:tcMar>
              <w:top w:w="0" w:type="dxa"/>
              <w:left w:w="57" w:type="dxa"/>
              <w:bottom w:w="0" w:type="dxa"/>
              <w:right w:w="57" w:type="dxa"/>
            </w:tcMar>
          </w:tcPr>
          <w:p w14:paraId="5C949214" w14:textId="77777777" w:rsidR="00907089" w:rsidRPr="007A6D25" w:rsidRDefault="00907089" w:rsidP="00907089">
            <w:pPr>
              <w:pStyle w:val="Default"/>
              <w:spacing w:before="60" w:after="60"/>
              <w:rPr>
                <w:b/>
                <w:color w:val="auto"/>
                <w:sz w:val="18"/>
                <w:szCs w:val="18"/>
              </w:rPr>
            </w:pPr>
            <w:r w:rsidRPr="007A6D25">
              <w:rPr>
                <w:b/>
                <w:color w:val="auto"/>
                <w:sz w:val="18"/>
                <w:szCs w:val="18"/>
              </w:rPr>
              <w:t>Arson</w:t>
            </w:r>
          </w:p>
        </w:tc>
        <w:tc>
          <w:tcPr>
            <w:tcW w:w="6840" w:type="dxa"/>
            <w:shd w:val="clear" w:color="auto" w:fill="auto"/>
            <w:tcMar>
              <w:top w:w="0" w:type="dxa"/>
              <w:left w:w="57" w:type="dxa"/>
              <w:bottom w:w="0" w:type="dxa"/>
              <w:right w:w="57" w:type="dxa"/>
            </w:tcMar>
          </w:tcPr>
          <w:p w14:paraId="4AB4EABF" w14:textId="77777777" w:rsidR="00907089" w:rsidRPr="00FA1B24" w:rsidRDefault="00907089" w:rsidP="00907089">
            <w:pPr>
              <w:numPr>
                <w:ilvl w:val="0"/>
                <w:numId w:val="12"/>
              </w:numPr>
              <w:tabs>
                <w:tab w:val="clear" w:pos="720"/>
                <w:tab w:val="num" w:pos="483"/>
              </w:tabs>
              <w:ind w:left="483"/>
              <w:jc w:val="both"/>
              <w:rPr>
                <w:rFonts w:cs="Arial"/>
                <w:color w:val="008000"/>
                <w:sz w:val="20"/>
                <w:szCs w:val="20"/>
              </w:rPr>
            </w:pPr>
            <w:r w:rsidRPr="00FA1B24">
              <w:rPr>
                <w:rFonts w:cs="Arial"/>
                <w:color w:val="008000"/>
                <w:sz w:val="20"/>
                <w:szCs w:val="20"/>
              </w:rPr>
              <w:t xml:space="preserve">Clear signage externally to ensure adequate visitor control to the site. </w:t>
            </w:r>
          </w:p>
          <w:p w14:paraId="199E874B" w14:textId="77777777" w:rsidR="00907089" w:rsidRPr="00FA1B24" w:rsidRDefault="00907089" w:rsidP="00907089">
            <w:pPr>
              <w:numPr>
                <w:ilvl w:val="0"/>
                <w:numId w:val="12"/>
              </w:numPr>
              <w:tabs>
                <w:tab w:val="clear" w:pos="720"/>
                <w:tab w:val="num" w:pos="483"/>
              </w:tabs>
              <w:ind w:left="483"/>
              <w:jc w:val="both"/>
              <w:rPr>
                <w:rFonts w:cs="Arial"/>
                <w:color w:val="008000"/>
                <w:sz w:val="20"/>
                <w:szCs w:val="20"/>
              </w:rPr>
            </w:pPr>
            <w:r w:rsidRPr="00FA1B24">
              <w:rPr>
                <w:rFonts w:cs="Arial"/>
                <w:color w:val="008000"/>
                <w:sz w:val="20"/>
                <w:szCs w:val="20"/>
              </w:rPr>
              <w:t xml:space="preserve">All visitors </w:t>
            </w:r>
            <w:proofErr w:type="gramStart"/>
            <w:r w:rsidRPr="00FA1B24">
              <w:rPr>
                <w:rFonts w:cs="Arial"/>
                <w:color w:val="008000"/>
                <w:sz w:val="20"/>
                <w:szCs w:val="20"/>
              </w:rPr>
              <w:t>required</w:t>
            </w:r>
            <w:proofErr w:type="gramEnd"/>
            <w:r w:rsidRPr="00FA1B24">
              <w:rPr>
                <w:rFonts w:cs="Arial"/>
                <w:color w:val="008000"/>
                <w:sz w:val="20"/>
                <w:szCs w:val="20"/>
              </w:rPr>
              <w:t xml:space="preserve"> to sign in / wear badges.</w:t>
            </w:r>
          </w:p>
          <w:p w14:paraId="71B8FCEB" w14:textId="77777777" w:rsidR="00907089" w:rsidRPr="00FA1B24" w:rsidRDefault="00907089" w:rsidP="00907089">
            <w:pPr>
              <w:numPr>
                <w:ilvl w:val="0"/>
                <w:numId w:val="12"/>
              </w:numPr>
              <w:tabs>
                <w:tab w:val="clear" w:pos="720"/>
                <w:tab w:val="num" w:pos="483"/>
              </w:tabs>
              <w:ind w:left="483"/>
              <w:rPr>
                <w:rFonts w:cs="Arial"/>
                <w:color w:val="008000"/>
                <w:sz w:val="20"/>
                <w:szCs w:val="20"/>
              </w:rPr>
            </w:pPr>
            <w:r w:rsidRPr="00FA1B24">
              <w:rPr>
                <w:rFonts w:cs="Arial"/>
                <w:color w:val="008000"/>
                <w:sz w:val="20"/>
                <w:szCs w:val="20"/>
              </w:rPr>
              <w:t xml:space="preserve">Staffed reception area / controlled access. </w:t>
            </w:r>
          </w:p>
          <w:p w14:paraId="60CBB7CF" w14:textId="77777777" w:rsidR="00907089" w:rsidRPr="00FA1B24" w:rsidRDefault="00907089" w:rsidP="00907089">
            <w:pPr>
              <w:numPr>
                <w:ilvl w:val="0"/>
                <w:numId w:val="12"/>
              </w:numPr>
              <w:tabs>
                <w:tab w:val="clear" w:pos="720"/>
                <w:tab w:val="num" w:pos="483"/>
              </w:tabs>
              <w:ind w:left="483"/>
              <w:rPr>
                <w:rFonts w:cs="Arial"/>
                <w:color w:val="008000"/>
                <w:sz w:val="20"/>
                <w:szCs w:val="20"/>
              </w:rPr>
            </w:pPr>
            <w:r w:rsidRPr="00FA1B24">
              <w:rPr>
                <w:rFonts w:cs="Arial"/>
                <w:color w:val="008000"/>
                <w:sz w:val="20"/>
                <w:szCs w:val="20"/>
              </w:rPr>
              <w:t xml:space="preserve">Number of entrance points to the building </w:t>
            </w:r>
            <w:proofErr w:type="gramStart"/>
            <w:r w:rsidRPr="00FA1B24">
              <w:rPr>
                <w:rFonts w:cs="Arial"/>
                <w:color w:val="008000"/>
                <w:sz w:val="20"/>
                <w:szCs w:val="20"/>
              </w:rPr>
              <w:t>minimized</w:t>
            </w:r>
            <w:proofErr w:type="gramEnd"/>
          </w:p>
          <w:p w14:paraId="02576488" w14:textId="77777777" w:rsidR="00907089" w:rsidRPr="00FA1B24" w:rsidRDefault="00907089" w:rsidP="00907089">
            <w:pPr>
              <w:numPr>
                <w:ilvl w:val="0"/>
                <w:numId w:val="12"/>
              </w:numPr>
              <w:tabs>
                <w:tab w:val="clear" w:pos="720"/>
                <w:tab w:val="num" w:pos="483"/>
              </w:tabs>
              <w:ind w:left="483"/>
              <w:jc w:val="both"/>
              <w:rPr>
                <w:rFonts w:cs="Arial"/>
                <w:color w:val="008000"/>
                <w:sz w:val="20"/>
                <w:szCs w:val="20"/>
              </w:rPr>
            </w:pPr>
            <w:r w:rsidRPr="00FA1B24">
              <w:rPr>
                <w:rFonts w:cs="Arial"/>
                <w:color w:val="008000"/>
                <w:sz w:val="20"/>
                <w:szCs w:val="20"/>
              </w:rPr>
              <w:t xml:space="preserve">Site secured when unoccupied, school gates locked out </w:t>
            </w:r>
            <w:proofErr w:type="gramStart"/>
            <w:r w:rsidRPr="00FA1B24">
              <w:rPr>
                <w:rFonts w:cs="Arial"/>
                <w:color w:val="008000"/>
                <w:sz w:val="20"/>
                <w:szCs w:val="20"/>
              </w:rPr>
              <w:t>of</w:t>
            </w:r>
            <w:proofErr w:type="gramEnd"/>
            <w:r w:rsidRPr="00FA1B24">
              <w:rPr>
                <w:rFonts w:cs="Arial"/>
                <w:color w:val="008000"/>
                <w:sz w:val="20"/>
                <w:szCs w:val="20"/>
              </w:rPr>
              <w:t xml:space="preserve"> hours.</w:t>
            </w:r>
          </w:p>
          <w:p w14:paraId="6DB87132" w14:textId="77777777" w:rsidR="00907089" w:rsidRPr="00FA1B24" w:rsidRDefault="00907089" w:rsidP="00907089">
            <w:pPr>
              <w:numPr>
                <w:ilvl w:val="0"/>
                <w:numId w:val="12"/>
              </w:numPr>
              <w:tabs>
                <w:tab w:val="clear" w:pos="720"/>
                <w:tab w:val="num" w:pos="483"/>
              </w:tabs>
              <w:ind w:left="483"/>
              <w:jc w:val="both"/>
              <w:rPr>
                <w:rFonts w:cs="Arial"/>
                <w:color w:val="008000"/>
                <w:sz w:val="20"/>
                <w:szCs w:val="20"/>
              </w:rPr>
            </w:pPr>
            <w:r w:rsidRPr="00FA1B24">
              <w:rPr>
                <w:rFonts w:cs="Arial"/>
                <w:color w:val="008000"/>
                <w:sz w:val="20"/>
                <w:szCs w:val="20"/>
              </w:rPr>
              <w:t>Intruder alarm in place- full and monitored by alarm monitoring station.</w:t>
            </w:r>
          </w:p>
          <w:p w14:paraId="57DB896B" w14:textId="77777777" w:rsidR="00907089" w:rsidRPr="007A6D25" w:rsidRDefault="00907089" w:rsidP="00907089">
            <w:pPr>
              <w:numPr>
                <w:ilvl w:val="0"/>
                <w:numId w:val="12"/>
              </w:numPr>
              <w:tabs>
                <w:tab w:val="clear" w:pos="720"/>
                <w:tab w:val="num" w:pos="483"/>
              </w:tabs>
              <w:ind w:left="483"/>
              <w:jc w:val="both"/>
              <w:rPr>
                <w:rFonts w:cs="Arial"/>
                <w:sz w:val="20"/>
                <w:szCs w:val="20"/>
              </w:rPr>
            </w:pPr>
            <w:r w:rsidRPr="00FA1B24">
              <w:rPr>
                <w:rFonts w:cs="Arial"/>
                <w:color w:val="008000"/>
                <w:sz w:val="20"/>
                <w:szCs w:val="20"/>
              </w:rPr>
              <w:t>Shrubs/trees kept to a minimum around school buildings</w:t>
            </w:r>
          </w:p>
        </w:tc>
        <w:tc>
          <w:tcPr>
            <w:tcW w:w="3960" w:type="dxa"/>
            <w:shd w:val="clear" w:color="auto" w:fill="auto"/>
            <w:tcMar>
              <w:top w:w="0" w:type="dxa"/>
              <w:left w:w="57" w:type="dxa"/>
              <w:bottom w:w="0" w:type="dxa"/>
              <w:right w:w="57" w:type="dxa"/>
            </w:tcMar>
          </w:tcPr>
          <w:p w14:paraId="62C96B7E" w14:textId="77777777" w:rsidR="00907089" w:rsidRDefault="00907089" w:rsidP="00907089">
            <w:pPr>
              <w:rPr>
                <w:sz w:val="20"/>
                <w:szCs w:val="20"/>
              </w:rPr>
            </w:pPr>
            <w:r w:rsidRPr="007A6D25">
              <w:rPr>
                <w:sz w:val="20"/>
                <w:szCs w:val="20"/>
              </w:rPr>
              <w:t>Equipment</w:t>
            </w:r>
            <w:r>
              <w:rPr>
                <w:sz w:val="20"/>
                <w:szCs w:val="20"/>
              </w:rPr>
              <w:t>/signage</w:t>
            </w:r>
            <w:r w:rsidRPr="007A6D25">
              <w:rPr>
                <w:sz w:val="20"/>
                <w:szCs w:val="20"/>
              </w:rPr>
              <w:t xml:space="preserve"> inspected </w:t>
            </w:r>
            <w:proofErr w:type="gramStart"/>
            <w:r w:rsidRPr="007A6D25">
              <w:rPr>
                <w:sz w:val="20"/>
                <w:szCs w:val="20"/>
              </w:rPr>
              <w:t>regularly</w:t>
            </w:r>
            <w:proofErr w:type="gramEnd"/>
          </w:p>
          <w:p w14:paraId="46BEF19E" w14:textId="77777777" w:rsidR="00907089" w:rsidRDefault="00907089" w:rsidP="00907089">
            <w:pPr>
              <w:rPr>
                <w:sz w:val="20"/>
                <w:szCs w:val="20"/>
              </w:rPr>
            </w:pPr>
          </w:p>
          <w:p w14:paraId="1C33C130" w14:textId="0FC56DEA" w:rsidR="00907089" w:rsidRPr="007A6D25" w:rsidRDefault="00907089" w:rsidP="00907089">
            <w:pPr>
              <w:rPr>
                <w:szCs w:val="18"/>
                <w:lang w:val="en-GB"/>
              </w:rPr>
            </w:pPr>
            <w:r>
              <w:rPr>
                <w:sz w:val="20"/>
                <w:szCs w:val="20"/>
              </w:rPr>
              <w:t>Signage on walls checked</w:t>
            </w:r>
          </w:p>
        </w:tc>
        <w:tc>
          <w:tcPr>
            <w:tcW w:w="1620" w:type="dxa"/>
            <w:shd w:val="clear" w:color="auto" w:fill="auto"/>
            <w:tcMar>
              <w:top w:w="0" w:type="dxa"/>
              <w:left w:w="57" w:type="dxa"/>
              <w:bottom w:w="0" w:type="dxa"/>
              <w:right w:w="57" w:type="dxa"/>
            </w:tcMar>
          </w:tcPr>
          <w:p w14:paraId="0A8E5E65" w14:textId="1ACBEA32" w:rsidR="00907089" w:rsidRDefault="00907089" w:rsidP="00907089">
            <w:pPr>
              <w:rPr>
                <w:rFonts w:cs="Arial"/>
                <w:b/>
                <w:szCs w:val="18"/>
                <w:lang w:val="en-GB"/>
              </w:rPr>
            </w:pPr>
            <w:r>
              <w:rPr>
                <w:rFonts w:cs="Arial"/>
                <w:b/>
                <w:szCs w:val="18"/>
                <w:lang w:val="en-GB"/>
              </w:rPr>
              <w:t xml:space="preserve">On going </w:t>
            </w:r>
            <w:r>
              <w:rPr>
                <w:rFonts w:cs="Arial"/>
                <w:b/>
                <w:szCs w:val="18"/>
                <w:lang w:val="en-GB"/>
              </w:rPr>
              <w:t>–</w:t>
            </w:r>
            <w:r>
              <w:rPr>
                <w:rFonts w:cs="Arial"/>
                <w:b/>
                <w:szCs w:val="18"/>
                <w:lang w:val="en-GB"/>
              </w:rPr>
              <w:t xml:space="preserve"> staff</w:t>
            </w:r>
          </w:p>
          <w:p w14:paraId="1E869644" w14:textId="77777777" w:rsidR="00907089" w:rsidRDefault="00907089" w:rsidP="00907089">
            <w:pPr>
              <w:rPr>
                <w:rFonts w:cs="Arial"/>
                <w:b/>
                <w:szCs w:val="18"/>
                <w:lang w:val="en-GB"/>
              </w:rPr>
            </w:pPr>
          </w:p>
          <w:p w14:paraId="088716D2" w14:textId="5B6544C4" w:rsidR="00907089" w:rsidRPr="007A6D25" w:rsidRDefault="00907089" w:rsidP="00907089">
            <w:pPr>
              <w:rPr>
                <w:rFonts w:cs="Arial"/>
                <w:szCs w:val="18"/>
                <w:lang w:val="en-GB"/>
              </w:rPr>
            </w:pPr>
            <w:r>
              <w:rPr>
                <w:rFonts w:cs="Arial"/>
                <w:b/>
                <w:szCs w:val="18"/>
                <w:lang w:val="en-GB"/>
              </w:rPr>
              <w:t>SLT and Breeze Ltd</w:t>
            </w:r>
          </w:p>
        </w:tc>
        <w:tc>
          <w:tcPr>
            <w:tcW w:w="900" w:type="dxa"/>
            <w:shd w:val="clear" w:color="auto" w:fill="auto"/>
            <w:tcMar>
              <w:top w:w="0" w:type="dxa"/>
              <w:left w:w="57" w:type="dxa"/>
              <w:bottom w:w="0" w:type="dxa"/>
              <w:right w:w="57" w:type="dxa"/>
            </w:tcMar>
          </w:tcPr>
          <w:p w14:paraId="41833B99" w14:textId="133AEF4B" w:rsidR="00907089" w:rsidRPr="007A6D25" w:rsidRDefault="00907089" w:rsidP="00907089">
            <w:pPr>
              <w:rPr>
                <w:rFonts w:cs="Arial"/>
                <w:lang w:val="en-GB"/>
              </w:rPr>
            </w:pPr>
            <w:r>
              <w:rPr>
                <w:rFonts w:cs="Arial"/>
                <w:b/>
                <w:szCs w:val="18"/>
                <w:lang w:val="en-GB"/>
              </w:rPr>
              <w:sym w:font="Wingdings" w:char="F0FC"/>
            </w:r>
          </w:p>
        </w:tc>
      </w:tr>
    </w:tbl>
    <w:p w14:paraId="1E587DBF" w14:textId="77777777" w:rsidR="006E4D38" w:rsidRDefault="006E4D38" w:rsidP="0022145C">
      <w:pPr>
        <w:ind w:left="540"/>
        <w:rPr>
          <w:i/>
          <w:lang w:val="en-GB"/>
        </w:rPr>
      </w:pPr>
    </w:p>
    <w:p w14:paraId="43DCBCB0" w14:textId="77777777" w:rsidR="006E4D38" w:rsidRDefault="006E4D38"/>
    <w:tbl>
      <w:tblPr>
        <w:tblW w:w="15845" w:type="dxa"/>
        <w:tblCellSpacing w:w="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5"/>
        <w:gridCol w:w="6840"/>
        <w:gridCol w:w="3960"/>
        <w:gridCol w:w="1620"/>
        <w:gridCol w:w="1080"/>
      </w:tblGrid>
      <w:tr w:rsidR="00672658" w:rsidRPr="007A6D25" w14:paraId="4CBFC331" w14:textId="77777777" w:rsidTr="00E43A13">
        <w:trPr>
          <w:trHeight w:val="284"/>
          <w:tblHeader/>
          <w:tblCellSpacing w:w="0" w:type="dxa"/>
        </w:trPr>
        <w:tc>
          <w:tcPr>
            <w:tcW w:w="15845" w:type="dxa"/>
            <w:gridSpan w:val="6"/>
            <w:tcBorders>
              <w:bottom w:val="single" w:sz="4" w:space="0" w:color="000000"/>
            </w:tcBorders>
            <w:shd w:val="clear" w:color="auto" w:fill="C0C0C0"/>
          </w:tcPr>
          <w:p w14:paraId="063F7D8A" w14:textId="77777777" w:rsidR="00672658" w:rsidRPr="006E4D38" w:rsidRDefault="006E4D38" w:rsidP="00C84D4A">
            <w:pPr>
              <w:pStyle w:val="1Text"/>
              <w:rPr>
                <w:i/>
                <w:lang w:val="en-GB"/>
              </w:rPr>
            </w:pPr>
            <w:r>
              <w:rPr>
                <w:i/>
                <w:lang w:val="en-GB"/>
              </w:rPr>
              <w:br w:type="page"/>
            </w:r>
            <w:r w:rsidR="00386A6B">
              <w:rPr>
                <w:lang w:val="en-GB"/>
              </w:rPr>
              <w:br w:type="page"/>
            </w:r>
            <w:r w:rsidR="00672658" w:rsidRPr="007A6D25">
              <w:rPr>
                <w:rFonts w:cs="Arial"/>
                <w:b/>
                <w:sz w:val="20"/>
                <w:szCs w:val="20"/>
                <w:lang w:val="en-GB"/>
              </w:rPr>
              <w:t>2. SOURCES OF FUEL</w:t>
            </w:r>
            <w:r w:rsidR="00D011DB" w:rsidRPr="007A6D25">
              <w:rPr>
                <w:rFonts w:cs="Arial"/>
                <w:b/>
                <w:sz w:val="20"/>
                <w:szCs w:val="20"/>
                <w:lang w:val="en-GB"/>
              </w:rPr>
              <w:t xml:space="preserve"> </w:t>
            </w:r>
            <w:r w:rsidR="00D011DB" w:rsidRPr="007A6D25">
              <w:rPr>
                <w:b/>
                <w:bCs/>
                <w:sz w:val="22"/>
                <w:szCs w:val="22"/>
              </w:rPr>
              <w:t>(Remove, reduce and control)</w:t>
            </w:r>
          </w:p>
        </w:tc>
      </w:tr>
      <w:tr w:rsidR="006E4D38" w:rsidRPr="007A6D25" w14:paraId="29679908" w14:textId="77777777" w:rsidTr="006E4D38">
        <w:trPr>
          <w:trHeight w:val="284"/>
          <w:tblCellSpacing w:w="0" w:type="dxa"/>
        </w:trPr>
        <w:tc>
          <w:tcPr>
            <w:tcW w:w="540" w:type="dxa"/>
          </w:tcPr>
          <w:p w14:paraId="73B00125" w14:textId="77777777" w:rsidR="006E4D38" w:rsidRPr="007A6D25" w:rsidRDefault="006E4D38" w:rsidP="00C84D4A">
            <w:pPr>
              <w:pStyle w:val="1Text"/>
              <w:rPr>
                <w:rFonts w:cs="Arial"/>
                <w:b/>
                <w:sz w:val="20"/>
                <w:szCs w:val="20"/>
                <w:lang w:val="en-GB"/>
              </w:rPr>
            </w:pPr>
          </w:p>
        </w:tc>
        <w:tc>
          <w:tcPr>
            <w:tcW w:w="1805" w:type="dxa"/>
            <w:shd w:val="clear" w:color="auto" w:fill="auto"/>
            <w:tcMar>
              <w:top w:w="0" w:type="dxa"/>
              <w:left w:w="57" w:type="dxa"/>
              <w:bottom w:w="0" w:type="dxa"/>
              <w:right w:w="57" w:type="dxa"/>
            </w:tcMar>
          </w:tcPr>
          <w:p w14:paraId="4228DA2F" w14:textId="77777777" w:rsidR="006E4D38" w:rsidRPr="007A6D25" w:rsidRDefault="006E4D38" w:rsidP="00C84D4A">
            <w:pPr>
              <w:pStyle w:val="1Text"/>
              <w:ind w:left="-6537"/>
              <w:rPr>
                <w:rFonts w:cs="Arial"/>
                <w:b/>
                <w:sz w:val="20"/>
                <w:szCs w:val="20"/>
                <w:lang w:val="en-GB"/>
              </w:rPr>
            </w:pPr>
            <w:r w:rsidRPr="007A6D25">
              <w:rPr>
                <w:rFonts w:cs="Arial"/>
                <w:b/>
                <w:sz w:val="20"/>
                <w:szCs w:val="20"/>
                <w:lang w:val="en-GB"/>
              </w:rPr>
              <w:t>What are the hazards?</w:t>
            </w:r>
          </w:p>
          <w:p w14:paraId="34470CB9" w14:textId="77777777" w:rsidR="006E4D38" w:rsidRPr="007A6D25" w:rsidRDefault="006E4D38" w:rsidP="00C84D4A">
            <w:pPr>
              <w:pStyle w:val="1Text"/>
              <w:ind w:left="-6537"/>
              <w:jc w:val="both"/>
              <w:rPr>
                <w:rFonts w:cs="Arial"/>
                <w:b/>
                <w:sz w:val="20"/>
                <w:szCs w:val="20"/>
                <w:lang w:val="en-GB"/>
              </w:rPr>
            </w:pPr>
          </w:p>
        </w:tc>
        <w:tc>
          <w:tcPr>
            <w:tcW w:w="6840" w:type="dxa"/>
            <w:shd w:val="clear" w:color="auto" w:fill="auto"/>
            <w:tcMar>
              <w:top w:w="0" w:type="dxa"/>
              <w:left w:w="57" w:type="dxa"/>
              <w:bottom w:w="0" w:type="dxa"/>
              <w:right w:w="57" w:type="dxa"/>
            </w:tcMar>
          </w:tcPr>
          <w:p w14:paraId="24BFF245"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are you already doing?</w:t>
            </w:r>
          </w:p>
          <w:p w14:paraId="72BE0B78" w14:textId="77777777" w:rsidR="006E4D38" w:rsidRPr="007A6D25" w:rsidRDefault="006E4D38" w:rsidP="00C84D4A">
            <w:pPr>
              <w:pStyle w:val="1Text"/>
              <w:rPr>
                <w:rFonts w:cs="Arial"/>
                <w:b/>
                <w:sz w:val="20"/>
                <w:szCs w:val="20"/>
                <w:lang w:val="en-GB"/>
              </w:rPr>
            </w:pPr>
          </w:p>
        </w:tc>
        <w:tc>
          <w:tcPr>
            <w:tcW w:w="3960" w:type="dxa"/>
            <w:shd w:val="clear" w:color="auto" w:fill="auto"/>
            <w:tcMar>
              <w:top w:w="0" w:type="dxa"/>
              <w:left w:w="57" w:type="dxa"/>
              <w:bottom w:w="0" w:type="dxa"/>
              <w:right w:w="57" w:type="dxa"/>
            </w:tcMar>
          </w:tcPr>
          <w:p w14:paraId="7FCAE297"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further action is necessary?</w:t>
            </w:r>
          </w:p>
          <w:p w14:paraId="2563BF8E" w14:textId="77777777" w:rsidR="006E4D38" w:rsidRPr="007A6D25" w:rsidRDefault="006E4D38" w:rsidP="00C84D4A">
            <w:pPr>
              <w:pStyle w:val="1Text"/>
              <w:rPr>
                <w:rFonts w:cs="Arial"/>
                <w:b/>
                <w:sz w:val="20"/>
                <w:szCs w:val="20"/>
                <w:lang w:val="en-GB"/>
              </w:rPr>
            </w:pPr>
          </w:p>
        </w:tc>
        <w:tc>
          <w:tcPr>
            <w:tcW w:w="1620" w:type="dxa"/>
            <w:shd w:val="clear" w:color="auto" w:fill="auto"/>
            <w:tcMar>
              <w:top w:w="0" w:type="dxa"/>
              <w:left w:w="57" w:type="dxa"/>
              <w:bottom w:w="0" w:type="dxa"/>
              <w:right w:w="57" w:type="dxa"/>
            </w:tcMar>
          </w:tcPr>
          <w:p w14:paraId="7EB8786F" w14:textId="77777777" w:rsidR="006E4D38" w:rsidRPr="007A6D25" w:rsidRDefault="006E4D38" w:rsidP="00C84D4A">
            <w:pPr>
              <w:pStyle w:val="1Text"/>
              <w:rPr>
                <w:rFonts w:cs="Arial"/>
                <w:b/>
                <w:sz w:val="20"/>
                <w:szCs w:val="20"/>
                <w:lang w:val="en-GB"/>
              </w:rPr>
            </w:pPr>
            <w:r w:rsidRPr="007A6D25">
              <w:rPr>
                <w:rFonts w:cs="Arial"/>
                <w:b/>
                <w:sz w:val="20"/>
                <w:szCs w:val="20"/>
                <w:lang w:val="en-GB"/>
              </w:rPr>
              <w:t xml:space="preserve">Action by </w:t>
            </w:r>
            <w:r>
              <w:rPr>
                <w:rFonts w:cs="Arial"/>
                <w:b/>
                <w:sz w:val="20"/>
                <w:szCs w:val="20"/>
                <w:lang w:val="en-GB"/>
              </w:rPr>
              <w:t xml:space="preserve">who and </w:t>
            </w:r>
            <w:r w:rsidRPr="007A6D25">
              <w:rPr>
                <w:rFonts w:cs="Arial"/>
                <w:b/>
                <w:sz w:val="20"/>
                <w:szCs w:val="20"/>
                <w:lang w:val="en-GB"/>
              </w:rPr>
              <w:t>when?</w:t>
            </w:r>
          </w:p>
        </w:tc>
        <w:tc>
          <w:tcPr>
            <w:tcW w:w="1080" w:type="dxa"/>
            <w:shd w:val="clear" w:color="auto" w:fill="auto"/>
            <w:tcMar>
              <w:top w:w="0" w:type="dxa"/>
              <w:left w:w="57" w:type="dxa"/>
              <w:bottom w:w="0" w:type="dxa"/>
              <w:right w:w="57" w:type="dxa"/>
            </w:tcMar>
          </w:tcPr>
          <w:p w14:paraId="05F12FF7" w14:textId="77777777" w:rsidR="006E4D38" w:rsidRPr="007A6D25" w:rsidRDefault="006E4D38" w:rsidP="00C84D4A">
            <w:pPr>
              <w:pStyle w:val="1Text"/>
              <w:rPr>
                <w:rFonts w:cs="Arial"/>
                <w:b/>
                <w:sz w:val="20"/>
                <w:szCs w:val="20"/>
                <w:lang w:val="en-GB"/>
              </w:rPr>
            </w:pPr>
            <w:r w:rsidRPr="007A6D25">
              <w:rPr>
                <w:rFonts w:cs="Arial"/>
                <w:b/>
                <w:sz w:val="20"/>
                <w:szCs w:val="20"/>
                <w:lang w:val="en-GB"/>
              </w:rPr>
              <w:t>Done</w:t>
            </w:r>
          </w:p>
          <w:p w14:paraId="10C9D11A" w14:textId="77777777" w:rsidR="006E4D38" w:rsidRPr="007A6D25" w:rsidRDefault="006E4D38" w:rsidP="00C84D4A">
            <w:pPr>
              <w:pStyle w:val="1Text"/>
              <w:ind w:left="-361" w:firstLine="361"/>
              <w:rPr>
                <w:rFonts w:cs="Arial"/>
                <w:b/>
                <w:sz w:val="20"/>
                <w:szCs w:val="20"/>
                <w:lang w:val="en-GB"/>
              </w:rPr>
            </w:pPr>
          </w:p>
        </w:tc>
      </w:tr>
      <w:tr w:rsidR="006E4D38" w:rsidRPr="007A6D25" w14:paraId="3C2C7C97" w14:textId="77777777" w:rsidTr="006E4D38">
        <w:trPr>
          <w:trHeight w:val="284"/>
          <w:tblCellSpacing w:w="0" w:type="dxa"/>
        </w:trPr>
        <w:tc>
          <w:tcPr>
            <w:tcW w:w="540" w:type="dxa"/>
          </w:tcPr>
          <w:p w14:paraId="06667F6F" w14:textId="77777777" w:rsidR="006E4D38" w:rsidRPr="007A6D25" w:rsidRDefault="006E4D38" w:rsidP="00C84D4A">
            <w:pPr>
              <w:rPr>
                <w:b/>
                <w:szCs w:val="18"/>
                <w:lang w:val="en-GB"/>
              </w:rPr>
            </w:pPr>
            <w:r w:rsidRPr="007A6D25">
              <w:rPr>
                <w:b/>
                <w:szCs w:val="18"/>
                <w:lang w:val="en-GB"/>
              </w:rPr>
              <w:t>2.1</w:t>
            </w:r>
          </w:p>
        </w:tc>
        <w:tc>
          <w:tcPr>
            <w:tcW w:w="1805" w:type="dxa"/>
            <w:shd w:val="clear" w:color="auto" w:fill="auto"/>
            <w:tcMar>
              <w:top w:w="0" w:type="dxa"/>
              <w:left w:w="57" w:type="dxa"/>
              <w:bottom w:w="0" w:type="dxa"/>
              <w:right w:w="57" w:type="dxa"/>
            </w:tcMar>
          </w:tcPr>
          <w:p w14:paraId="2533694B" w14:textId="77777777" w:rsidR="006E4D38" w:rsidRPr="007A6D25" w:rsidRDefault="006E4D38" w:rsidP="00526E0D">
            <w:pPr>
              <w:pStyle w:val="Default"/>
              <w:spacing w:before="60" w:after="60"/>
              <w:rPr>
                <w:b/>
                <w:color w:val="auto"/>
                <w:sz w:val="18"/>
                <w:szCs w:val="18"/>
              </w:rPr>
            </w:pPr>
            <w:r w:rsidRPr="007A6D25">
              <w:rPr>
                <w:b/>
                <w:color w:val="auto"/>
                <w:sz w:val="18"/>
                <w:szCs w:val="18"/>
              </w:rPr>
              <w:t xml:space="preserve">Flammable liquids and flammable chemicals </w:t>
            </w:r>
            <w:proofErr w:type="gramStart"/>
            <w:r w:rsidRPr="007A6D25">
              <w:rPr>
                <w:b/>
                <w:color w:val="auto"/>
                <w:sz w:val="18"/>
                <w:szCs w:val="18"/>
              </w:rPr>
              <w:t>e.g.</w:t>
            </w:r>
            <w:proofErr w:type="gramEnd"/>
            <w:r w:rsidRPr="007A6D25">
              <w:rPr>
                <w:b/>
                <w:color w:val="auto"/>
                <w:sz w:val="18"/>
                <w:szCs w:val="18"/>
              </w:rPr>
              <w:t xml:space="preserve"> cleaning products, aerosols</w:t>
            </w:r>
          </w:p>
        </w:tc>
        <w:tc>
          <w:tcPr>
            <w:tcW w:w="6840" w:type="dxa"/>
            <w:shd w:val="clear" w:color="auto" w:fill="auto"/>
            <w:tcMar>
              <w:top w:w="0" w:type="dxa"/>
              <w:left w:w="57" w:type="dxa"/>
              <w:bottom w:w="0" w:type="dxa"/>
              <w:right w:w="57" w:type="dxa"/>
            </w:tcMar>
          </w:tcPr>
          <w:p w14:paraId="405B1CEA" w14:textId="3A22D06A" w:rsidR="006E4D38" w:rsidRPr="001A05AC" w:rsidRDefault="007558B4" w:rsidP="001A05AC">
            <w:pPr>
              <w:pStyle w:val="1Text"/>
              <w:numPr>
                <w:ilvl w:val="0"/>
                <w:numId w:val="13"/>
              </w:numPr>
              <w:tabs>
                <w:tab w:val="clear" w:pos="720"/>
                <w:tab w:val="num" w:pos="483"/>
              </w:tabs>
              <w:ind w:left="483"/>
              <w:rPr>
                <w:rFonts w:cs="Arial"/>
                <w:sz w:val="20"/>
                <w:szCs w:val="20"/>
                <w:lang w:val="en-GB"/>
              </w:rPr>
            </w:pPr>
            <w:r>
              <w:rPr>
                <w:rFonts w:cs="Arial"/>
                <w:color w:val="008000"/>
                <w:sz w:val="20"/>
                <w:szCs w:val="20"/>
                <w:lang w:val="en-GB"/>
              </w:rPr>
              <w:t>F</w:t>
            </w:r>
            <w:r w:rsidR="006E4D38" w:rsidRPr="001A05AC">
              <w:rPr>
                <w:rFonts w:cs="Arial"/>
                <w:color w:val="008000"/>
                <w:sz w:val="20"/>
                <w:szCs w:val="20"/>
                <w:lang w:val="en-GB"/>
              </w:rPr>
              <w:t xml:space="preserve">lammable liquids </w:t>
            </w:r>
            <w:r w:rsidR="001A05AC" w:rsidRPr="001A05AC">
              <w:rPr>
                <w:rFonts w:cs="Arial"/>
                <w:color w:val="008000"/>
                <w:sz w:val="20"/>
                <w:szCs w:val="20"/>
                <w:lang w:val="en-GB"/>
              </w:rPr>
              <w:t>used on premises</w:t>
            </w:r>
            <w:r>
              <w:rPr>
                <w:rFonts w:cs="Arial"/>
                <w:color w:val="008000"/>
                <w:sz w:val="20"/>
                <w:szCs w:val="20"/>
                <w:lang w:val="en-GB"/>
              </w:rPr>
              <w:t xml:space="preserve"> stored in lockable cabinet</w:t>
            </w:r>
            <w:r w:rsidR="001A05AC">
              <w:rPr>
                <w:rFonts w:cs="Arial"/>
                <w:color w:val="008000"/>
                <w:sz w:val="20"/>
                <w:szCs w:val="20"/>
                <w:lang w:val="en-GB"/>
              </w:rPr>
              <w:t>.</w:t>
            </w:r>
          </w:p>
          <w:p w14:paraId="02711F78" w14:textId="094825E1" w:rsidR="001A05AC" w:rsidRPr="007A6D25" w:rsidRDefault="001A05AC" w:rsidP="001A05AC">
            <w:pPr>
              <w:pStyle w:val="1Text"/>
              <w:numPr>
                <w:ilvl w:val="0"/>
                <w:numId w:val="13"/>
              </w:numPr>
              <w:tabs>
                <w:tab w:val="clear" w:pos="720"/>
                <w:tab w:val="num" w:pos="483"/>
              </w:tabs>
              <w:ind w:left="483"/>
              <w:rPr>
                <w:rFonts w:cs="Arial"/>
                <w:sz w:val="20"/>
                <w:szCs w:val="20"/>
                <w:lang w:val="en-GB"/>
              </w:rPr>
            </w:pPr>
            <w:r>
              <w:rPr>
                <w:rFonts w:cs="Arial"/>
                <w:color w:val="008000"/>
                <w:sz w:val="20"/>
                <w:szCs w:val="20"/>
                <w:lang w:val="en-GB"/>
              </w:rPr>
              <w:t>Small storage of aerosol cans</w:t>
            </w:r>
            <w:r w:rsidR="007558B4">
              <w:rPr>
                <w:rFonts w:cs="Arial"/>
                <w:color w:val="008000"/>
                <w:sz w:val="20"/>
                <w:szCs w:val="20"/>
                <w:lang w:val="en-GB"/>
              </w:rPr>
              <w:t>/cleaning products stored away from children in lockable cabinet/cellar</w:t>
            </w:r>
            <w:r>
              <w:rPr>
                <w:rFonts w:cs="Arial"/>
                <w:color w:val="008000"/>
                <w:sz w:val="20"/>
                <w:szCs w:val="20"/>
                <w:lang w:val="en-GB"/>
              </w:rPr>
              <w:t>.</w:t>
            </w:r>
          </w:p>
        </w:tc>
        <w:tc>
          <w:tcPr>
            <w:tcW w:w="3960" w:type="dxa"/>
            <w:shd w:val="clear" w:color="auto" w:fill="auto"/>
            <w:tcMar>
              <w:top w:w="0" w:type="dxa"/>
              <w:left w:w="57" w:type="dxa"/>
              <w:bottom w:w="0" w:type="dxa"/>
              <w:right w:w="57" w:type="dxa"/>
            </w:tcMar>
          </w:tcPr>
          <w:p w14:paraId="48D0E5A2" w14:textId="245FCA6C" w:rsidR="006E4D38" w:rsidRPr="007A6D25" w:rsidRDefault="005908AC" w:rsidP="00C84D4A">
            <w:pPr>
              <w:rPr>
                <w:lang w:val="en-GB"/>
              </w:rPr>
            </w:pPr>
            <w:r>
              <w:rPr>
                <w:lang w:val="en-GB"/>
              </w:rPr>
              <w:t>All s</w:t>
            </w:r>
            <w:r w:rsidR="00E37E41">
              <w:rPr>
                <w:lang w:val="en-GB"/>
              </w:rPr>
              <w:t>taff be vigilant</w:t>
            </w:r>
          </w:p>
        </w:tc>
        <w:tc>
          <w:tcPr>
            <w:tcW w:w="1620" w:type="dxa"/>
            <w:shd w:val="clear" w:color="auto" w:fill="auto"/>
            <w:tcMar>
              <w:top w:w="0" w:type="dxa"/>
              <w:left w:w="57" w:type="dxa"/>
              <w:bottom w:w="0" w:type="dxa"/>
              <w:right w:w="57" w:type="dxa"/>
            </w:tcMar>
          </w:tcPr>
          <w:p w14:paraId="110643AF" w14:textId="1CBA4982" w:rsidR="006E4D38" w:rsidRPr="007A6D25" w:rsidRDefault="005908AC" w:rsidP="00C84D4A">
            <w:pPr>
              <w:rPr>
                <w:rFonts w:cs="Arial"/>
                <w:lang w:val="en-GB"/>
              </w:rPr>
            </w:pPr>
            <w:r>
              <w:rPr>
                <w:rFonts w:cs="Arial"/>
                <w:lang w:val="en-GB"/>
              </w:rPr>
              <w:t xml:space="preserve">On going - </w:t>
            </w:r>
            <w:r w:rsidR="00E37E41">
              <w:rPr>
                <w:rFonts w:cs="Arial"/>
                <w:lang w:val="en-GB"/>
              </w:rPr>
              <w:t>staff</w:t>
            </w:r>
          </w:p>
        </w:tc>
        <w:tc>
          <w:tcPr>
            <w:tcW w:w="1080" w:type="dxa"/>
            <w:shd w:val="clear" w:color="auto" w:fill="auto"/>
            <w:tcMar>
              <w:top w:w="0" w:type="dxa"/>
              <w:left w:w="57" w:type="dxa"/>
              <w:bottom w:w="0" w:type="dxa"/>
              <w:right w:w="57" w:type="dxa"/>
            </w:tcMar>
          </w:tcPr>
          <w:p w14:paraId="385F5429" w14:textId="1A0F94D3" w:rsidR="006E4D38" w:rsidRPr="007A6D25" w:rsidRDefault="00E37E41" w:rsidP="00C84D4A">
            <w:pPr>
              <w:rPr>
                <w:rFonts w:cs="Arial"/>
                <w:lang w:val="en-GB"/>
              </w:rPr>
            </w:pPr>
            <w:r>
              <w:rPr>
                <w:rFonts w:cs="Arial"/>
                <w:b/>
                <w:szCs w:val="18"/>
                <w:lang w:val="en-GB"/>
              </w:rPr>
              <w:sym w:font="Wingdings" w:char="F0FC"/>
            </w:r>
          </w:p>
        </w:tc>
      </w:tr>
      <w:tr w:rsidR="005908AC" w:rsidRPr="007A6D25" w14:paraId="4F9C78D4" w14:textId="77777777" w:rsidTr="006E4D38">
        <w:trPr>
          <w:trHeight w:val="284"/>
          <w:tblCellSpacing w:w="0" w:type="dxa"/>
        </w:trPr>
        <w:tc>
          <w:tcPr>
            <w:tcW w:w="540" w:type="dxa"/>
          </w:tcPr>
          <w:p w14:paraId="11B48294" w14:textId="77777777" w:rsidR="005908AC" w:rsidRPr="007A6D25" w:rsidRDefault="005908AC" w:rsidP="005908AC">
            <w:pPr>
              <w:rPr>
                <w:b/>
                <w:szCs w:val="18"/>
                <w:lang w:val="en-GB"/>
              </w:rPr>
            </w:pPr>
            <w:r w:rsidRPr="007A6D25">
              <w:rPr>
                <w:b/>
                <w:szCs w:val="18"/>
                <w:lang w:val="en-GB"/>
              </w:rPr>
              <w:lastRenderedPageBreak/>
              <w:t>2.2</w:t>
            </w:r>
          </w:p>
        </w:tc>
        <w:tc>
          <w:tcPr>
            <w:tcW w:w="1805" w:type="dxa"/>
            <w:shd w:val="clear" w:color="auto" w:fill="auto"/>
            <w:tcMar>
              <w:top w:w="0" w:type="dxa"/>
              <w:left w:w="57" w:type="dxa"/>
              <w:bottom w:w="0" w:type="dxa"/>
              <w:right w:w="57" w:type="dxa"/>
            </w:tcMar>
          </w:tcPr>
          <w:p w14:paraId="55021373" w14:textId="77777777" w:rsidR="005908AC" w:rsidRPr="007A6D25" w:rsidRDefault="005908AC" w:rsidP="005908AC">
            <w:pPr>
              <w:pStyle w:val="Default"/>
              <w:spacing w:before="60" w:after="60"/>
              <w:rPr>
                <w:b/>
                <w:color w:val="auto"/>
                <w:sz w:val="18"/>
                <w:szCs w:val="18"/>
              </w:rPr>
            </w:pPr>
            <w:r w:rsidRPr="007A6D25">
              <w:rPr>
                <w:b/>
                <w:color w:val="auto"/>
                <w:sz w:val="18"/>
                <w:szCs w:val="18"/>
              </w:rPr>
              <w:t xml:space="preserve">General storage of items which will burn (combustibles) </w:t>
            </w:r>
            <w:proofErr w:type="gramStart"/>
            <w:r w:rsidRPr="007A6D25">
              <w:rPr>
                <w:b/>
                <w:color w:val="auto"/>
                <w:sz w:val="18"/>
                <w:szCs w:val="18"/>
              </w:rPr>
              <w:t>e.g.</w:t>
            </w:r>
            <w:proofErr w:type="gramEnd"/>
            <w:r w:rsidRPr="007A6D25">
              <w:rPr>
                <w:b/>
                <w:color w:val="auto"/>
                <w:sz w:val="18"/>
                <w:szCs w:val="18"/>
              </w:rPr>
              <w:t xml:space="preserve"> paper, furniture, textiles, soft furnishings, Christmas decorations, </w:t>
            </w:r>
          </w:p>
        </w:tc>
        <w:tc>
          <w:tcPr>
            <w:tcW w:w="6840" w:type="dxa"/>
            <w:shd w:val="clear" w:color="auto" w:fill="auto"/>
            <w:tcMar>
              <w:top w:w="0" w:type="dxa"/>
              <w:left w:w="57" w:type="dxa"/>
              <w:bottom w:w="0" w:type="dxa"/>
              <w:right w:w="57" w:type="dxa"/>
            </w:tcMar>
          </w:tcPr>
          <w:p w14:paraId="4BB0F8A5" w14:textId="77777777" w:rsidR="005908AC"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All combustible items are stored away from sources of ignition and heat.</w:t>
            </w:r>
          </w:p>
          <w:p w14:paraId="29999EBA"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Storage is in designated (secure) areas and kept to a minimum.</w:t>
            </w:r>
          </w:p>
          <w:p w14:paraId="056AFFF1"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 xml:space="preserve">Regular housekeeping is undertaken to ensure that unwanted or unused items are not stored on the </w:t>
            </w:r>
            <w:proofErr w:type="gramStart"/>
            <w:r w:rsidRPr="00FA1B24">
              <w:rPr>
                <w:color w:val="008000"/>
                <w:sz w:val="20"/>
                <w:szCs w:val="20"/>
              </w:rPr>
              <w:t>premises</w:t>
            </w:r>
            <w:proofErr w:type="gramEnd"/>
          </w:p>
          <w:p w14:paraId="74E98721"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 xml:space="preserve">All upholstered furniture, soft furnishings and textiles meet recognised fire performance standards. </w:t>
            </w:r>
            <w:proofErr w:type="gramStart"/>
            <w:r w:rsidRPr="00FA1B24">
              <w:rPr>
                <w:color w:val="008000"/>
                <w:sz w:val="20"/>
                <w:szCs w:val="20"/>
              </w:rPr>
              <w:t>e.g.</w:t>
            </w:r>
            <w:proofErr w:type="gramEnd"/>
            <w:r w:rsidRPr="00FA1B24">
              <w:rPr>
                <w:color w:val="008000"/>
                <w:sz w:val="20"/>
                <w:szCs w:val="20"/>
              </w:rPr>
              <w:t xml:space="preserve"> curtains fire resistant.</w:t>
            </w:r>
          </w:p>
          <w:p w14:paraId="3DF2013D" w14:textId="77777777" w:rsidR="005908AC" w:rsidRPr="007A6D25" w:rsidRDefault="005908AC" w:rsidP="005908AC">
            <w:pPr>
              <w:pStyle w:val="Default"/>
              <w:numPr>
                <w:ilvl w:val="0"/>
                <w:numId w:val="14"/>
              </w:numPr>
              <w:tabs>
                <w:tab w:val="clear" w:pos="720"/>
                <w:tab w:val="num" w:pos="483"/>
              </w:tabs>
              <w:spacing w:before="60" w:after="60"/>
              <w:ind w:left="483"/>
              <w:rPr>
                <w:color w:val="auto"/>
                <w:sz w:val="20"/>
                <w:szCs w:val="20"/>
              </w:rPr>
            </w:pPr>
            <w:r w:rsidRPr="00FA1B24">
              <w:rPr>
                <w:color w:val="008000"/>
                <w:sz w:val="20"/>
                <w:szCs w:val="20"/>
              </w:rPr>
              <w:t>Everyone reminded to keep cloakrooms as tidy as possible.</w:t>
            </w:r>
          </w:p>
        </w:tc>
        <w:tc>
          <w:tcPr>
            <w:tcW w:w="3960" w:type="dxa"/>
            <w:shd w:val="clear" w:color="auto" w:fill="auto"/>
            <w:tcMar>
              <w:top w:w="0" w:type="dxa"/>
              <w:left w:w="57" w:type="dxa"/>
              <w:bottom w:w="0" w:type="dxa"/>
              <w:right w:w="57" w:type="dxa"/>
            </w:tcMar>
          </w:tcPr>
          <w:p w14:paraId="08264B91" w14:textId="3FA48F5B" w:rsidR="005908AC" w:rsidRPr="007A6D25" w:rsidRDefault="005908AC" w:rsidP="005908AC">
            <w:pPr>
              <w:rPr>
                <w:lang w:val="en-GB"/>
              </w:rPr>
            </w:pPr>
            <w:r>
              <w:rPr>
                <w:lang w:val="en-GB"/>
              </w:rPr>
              <w:t>All staff be vigilant</w:t>
            </w:r>
          </w:p>
        </w:tc>
        <w:tc>
          <w:tcPr>
            <w:tcW w:w="1620" w:type="dxa"/>
            <w:shd w:val="clear" w:color="auto" w:fill="auto"/>
            <w:tcMar>
              <w:top w:w="0" w:type="dxa"/>
              <w:left w:w="57" w:type="dxa"/>
              <w:bottom w:w="0" w:type="dxa"/>
              <w:right w:w="57" w:type="dxa"/>
            </w:tcMar>
          </w:tcPr>
          <w:p w14:paraId="402DBB50" w14:textId="271C5B98" w:rsidR="005908AC" w:rsidRPr="007A6D25" w:rsidRDefault="005908AC" w:rsidP="005908AC">
            <w:pPr>
              <w:rPr>
                <w:rFonts w:cs="Arial"/>
                <w:lang w:val="en-GB"/>
              </w:rPr>
            </w:pPr>
            <w:r>
              <w:rPr>
                <w:rFonts w:cs="Arial"/>
                <w:lang w:val="en-GB"/>
              </w:rPr>
              <w:t>On going - staff</w:t>
            </w:r>
          </w:p>
        </w:tc>
        <w:tc>
          <w:tcPr>
            <w:tcW w:w="1080" w:type="dxa"/>
            <w:shd w:val="clear" w:color="auto" w:fill="auto"/>
            <w:tcMar>
              <w:top w:w="0" w:type="dxa"/>
              <w:left w:w="57" w:type="dxa"/>
              <w:bottom w:w="0" w:type="dxa"/>
              <w:right w:w="57" w:type="dxa"/>
            </w:tcMar>
          </w:tcPr>
          <w:p w14:paraId="3577CA66" w14:textId="361977E6" w:rsidR="005908AC" w:rsidRPr="007A6D25" w:rsidRDefault="005908AC" w:rsidP="005908AC">
            <w:pPr>
              <w:rPr>
                <w:rFonts w:cs="Arial"/>
                <w:lang w:val="en-GB"/>
              </w:rPr>
            </w:pPr>
            <w:r w:rsidRPr="00DC0B4D">
              <w:rPr>
                <w:rFonts w:cs="Arial"/>
                <w:b/>
                <w:szCs w:val="18"/>
                <w:lang w:val="en-GB"/>
              </w:rPr>
              <w:sym w:font="Wingdings" w:char="F0FC"/>
            </w:r>
          </w:p>
        </w:tc>
      </w:tr>
      <w:tr w:rsidR="005908AC" w:rsidRPr="007A6D25" w14:paraId="3F61520B" w14:textId="77777777" w:rsidTr="006E4D38">
        <w:trPr>
          <w:trHeight w:val="284"/>
          <w:tblCellSpacing w:w="0" w:type="dxa"/>
        </w:trPr>
        <w:tc>
          <w:tcPr>
            <w:tcW w:w="540" w:type="dxa"/>
          </w:tcPr>
          <w:p w14:paraId="40D44BAF" w14:textId="77777777" w:rsidR="005908AC" w:rsidRPr="007A6D25" w:rsidRDefault="005908AC" w:rsidP="005908AC">
            <w:pPr>
              <w:rPr>
                <w:b/>
                <w:szCs w:val="18"/>
                <w:lang w:val="en-GB"/>
              </w:rPr>
            </w:pPr>
            <w:r w:rsidRPr="007A6D25">
              <w:rPr>
                <w:b/>
                <w:szCs w:val="18"/>
                <w:lang w:val="en-GB"/>
              </w:rPr>
              <w:t>2.3</w:t>
            </w:r>
          </w:p>
        </w:tc>
        <w:tc>
          <w:tcPr>
            <w:tcW w:w="1805" w:type="dxa"/>
            <w:shd w:val="clear" w:color="auto" w:fill="auto"/>
            <w:tcMar>
              <w:top w:w="0" w:type="dxa"/>
              <w:left w:w="57" w:type="dxa"/>
              <w:bottom w:w="0" w:type="dxa"/>
              <w:right w:w="57" w:type="dxa"/>
            </w:tcMar>
          </w:tcPr>
          <w:p w14:paraId="2B685D48" w14:textId="77777777" w:rsidR="005908AC" w:rsidRPr="007A6D25" w:rsidRDefault="005908AC" w:rsidP="005908AC">
            <w:pPr>
              <w:pStyle w:val="Default"/>
              <w:spacing w:before="60" w:after="60"/>
              <w:rPr>
                <w:b/>
                <w:color w:val="auto"/>
                <w:sz w:val="18"/>
                <w:szCs w:val="18"/>
              </w:rPr>
            </w:pPr>
            <w:r w:rsidRPr="007A6D25">
              <w:rPr>
                <w:b/>
                <w:color w:val="auto"/>
                <w:sz w:val="18"/>
                <w:szCs w:val="18"/>
              </w:rPr>
              <w:t>Storage and management of waste on the premises</w:t>
            </w:r>
          </w:p>
        </w:tc>
        <w:tc>
          <w:tcPr>
            <w:tcW w:w="6840" w:type="dxa"/>
            <w:shd w:val="clear" w:color="auto" w:fill="auto"/>
            <w:tcMar>
              <w:top w:w="0" w:type="dxa"/>
              <w:left w:w="57" w:type="dxa"/>
              <w:bottom w:w="0" w:type="dxa"/>
              <w:right w:w="57" w:type="dxa"/>
            </w:tcMar>
          </w:tcPr>
          <w:p w14:paraId="5DCF4B6D"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 xml:space="preserve">Waste bins inside the premises are emptied </w:t>
            </w:r>
            <w:proofErr w:type="gramStart"/>
            <w:r w:rsidRPr="00FA1B24">
              <w:rPr>
                <w:color w:val="008000"/>
                <w:sz w:val="20"/>
                <w:szCs w:val="20"/>
              </w:rPr>
              <w:t>on a daily basis</w:t>
            </w:r>
            <w:proofErr w:type="gramEnd"/>
            <w:r w:rsidRPr="00FA1B24">
              <w:rPr>
                <w:color w:val="008000"/>
                <w:sz w:val="20"/>
                <w:szCs w:val="20"/>
              </w:rPr>
              <w:t>.</w:t>
            </w:r>
          </w:p>
          <w:p w14:paraId="748D7E3E"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Waste storage is kept to a minimum, recycling or waste collection undertaken</w:t>
            </w:r>
            <w:r>
              <w:rPr>
                <w:color w:val="008000"/>
                <w:sz w:val="20"/>
                <w:szCs w:val="20"/>
              </w:rPr>
              <w:t xml:space="preserve"> twice a week</w:t>
            </w:r>
            <w:r w:rsidRPr="00FA1B24">
              <w:rPr>
                <w:color w:val="008000"/>
                <w:sz w:val="20"/>
                <w:szCs w:val="20"/>
              </w:rPr>
              <w:t xml:space="preserve">. </w:t>
            </w:r>
          </w:p>
          <w:p w14:paraId="73311512" w14:textId="77777777" w:rsidR="005908AC" w:rsidRPr="001A05AC"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Waste is stored away from buildings.</w:t>
            </w:r>
          </w:p>
        </w:tc>
        <w:tc>
          <w:tcPr>
            <w:tcW w:w="3960" w:type="dxa"/>
            <w:shd w:val="clear" w:color="auto" w:fill="auto"/>
            <w:tcMar>
              <w:top w:w="0" w:type="dxa"/>
              <w:left w:w="57" w:type="dxa"/>
              <w:bottom w:w="0" w:type="dxa"/>
              <w:right w:w="57" w:type="dxa"/>
            </w:tcMar>
          </w:tcPr>
          <w:p w14:paraId="3D0239D1" w14:textId="05F29F47" w:rsidR="005908AC" w:rsidRPr="007A6D25" w:rsidRDefault="005908AC" w:rsidP="005908AC">
            <w:pPr>
              <w:pStyle w:val="Default"/>
              <w:spacing w:before="60" w:after="60"/>
              <w:rPr>
                <w:color w:val="auto"/>
              </w:rPr>
            </w:pPr>
            <w:r>
              <w:t>All staff be vigilant</w:t>
            </w:r>
          </w:p>
        </w:tc>
        <w:tc>
          <w:tcPr>
            <w:tcW w:w="1620" w:type="dxa"/>
            <w:shd w:val="clear" w:color="auto" w:fill="auto"/>
            <w:tcMar>
              <w:top w:w="0" w:type="dxa"/>
              <w:left w:w="57" w:type="dxa"/>
              <w:bottom w:w="0" w:type="dxa"/>
              <w:right w:w="57" w:type="dxa"/>
            </w:tcMar>
          </w:tcPr>
          <w:p w14:paraId="1970DE85" w14:textId="47D51E17" w:rsidR="005908AC" w:rsidRPr="007A6D25" w:rsidRDefault="005908AC" w:rsidP="005908AC">
            <w:pPr>
              <w:rPr>
                <w:rFonts w:cs="Arial"/>
                <w:lang w:val="en-GB"/>
              </w:rPr>
            </w:pPr>
            <w:r>
              <w:rPr>
                <w:rFonts w:cs="Arial"/>
                <w:lang w:val="en-GB"/>
              </w:rPr>
              <w:t>On going - staff</w:t>
            </w:r>
          </w:p>
        </w:tc>
        <w:tc>
          <w:tcPr>
            <w:tcW w:w="1080" w:type="dxa"/>
            <w:shd w:val="clear" w:color="auto" w:fill="auto"/>
            <w:tcMar>
              <w:top w:w="0" w:type="dxa"/>
              <w:left w:w="57" w:type="dxa"/>
              <w:bottom w:w="0" w:type="dxa"/>
              <w:right w:w="57" w:type="dxa"/>
            </w:tcMar>
          </w:tcPr>
          <w:p w14:paraId="1A1554C2" w14:textId="0A198069" w:rsidR="005908AC" w:rsidRPr="007A6D25" w:rsidRDefault="005908AC" w:rsidP="005908AC">
            <w:pPr>
              <w:rPr>
                <w:rFonts w:cs="Arial"/>
                <w:lang w:val="en-GB"/>
              </w:rPr>
            </w:pPr>
            <w:r w:rsidRPr="00DC0B4D">
              <w:rPr>
                <w:rFonts w:cs="Arial"/>
                <w:b/>
                <w:szCs w:val="18"/>
                <w:lang w:val="en-GB"/>
              </w:rPr>
              <w:sym w:font="Wingdings" w:char="F0FC"/>
            </w:r>
          </w:p>
        </w:tc>
      </w:tr>
      <w:tr w:rsidR="005908AC" w:rsidRPr="007A6D25" w14:paraId="1D89ADF5" w14:textId="77777777" w:rsidTr="006E4D38">
        <w:trPr>
          <w:trHeight w:val="284"/>
          <w:tblCellSpacing w:w="0" w:type="dxa"/>
        </w:trPr>
        <w:tc>
          <w:tcPr>
            <w:tcW w:w="540" w:type="dxa"/>
          </w:tcPr>
          <w:p w14:paraId="13955959" w14:textId="77777777" w:rsidR="005908AC" w:rsidRPr="007A6D25" w:rsidRDefault="005908AC" w:rsidP="005908AC">
            <w:pPr>
              <w:rPr>
                <w:b/>
                <w:szCs w:val="18"/>
                <w:lang w:val="en-GB"/>
              </w:rPr>
            </w:pPr>
            <w:r w:rsidRPr="007A6D25">
              <w:rPr>
                <w:b/>
                <w:szCs w:val="18"/>
                <w:lang w:val="en-GB"/>
              </w:rPr>
              <w:t>2.4</w:t>
            </w:r>
          </w:p>
        </w:tc>
        <w:tc>
          <w:tcPr>
            <w:tcW w:w="1805" w:type="dxa"/>
            <w:shd w:val="clear" w:color="auto" w:fill="auto"/>
            <w:tcMar>
              <w:top w:w="0" w:type="dxa"/>
              <w:left w:w="57" w:type="dxa"/>
              <w:bottom w:w="0" w:type="dxa"/>
              <w:right w:w="57" w:type="dxa"/>
            </w:tcMar>
          </w:tcPr>
          <w:p w14:paraId="63916DA4" w14:textId="77777777" w:rsidR="005908AC" w:rsidRPr="007A6D25" w:rsidRDefault="005908AC" w:rsidP="005908AC">
            <w:pPr>
              <w:pStyle w:val="Default"/>
              <w:spacing w:before="60" w:after="60"/>
              <w:rPr>
                <w:b/>
                <w:color w:val="auto"/>
                <w:sz w:val="18"/>
                <w:szCs w:val="18"/>
              </w:rPr>
            </w:pPr>
            <w:r w:rsidRPr="007A6D25">
              <w:rPr>
                <w:b/>
                <w:color w:val="auto"/>
                <w:sz w:val="18"/>
                <w:szCs w:val="18"/>
              </w:rPr>
              <w:t>General Housekeeping on the premises</w:t>
            </w:r>
          </w:p>
        </w:tc>
        <w:tc>
          <w:tcPr>
            <w:tcW w:w="6840" w:type="dxa"/>
            <w:shd w:val="clear" w:color="auto" w:fill="auto"/>
            <w:tcMar>
              <w:top w:w="0" w:type="dxa"/>
              <w:left w:w="57" w:type="dxa"/>
              <w:bottom w:w="0" w:type="dxa"/>
              <w:right w:w="57" w:type="dxa"/>
            </w:tcMar>
          </w:tcPr>
          <w:p w14:paraId="5D282343"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 xml:space="preserve">General housekeeping is undertaken on a daily basis and the premises is kept </w:t>
            </w:r>
            <w:proofErr w:type="gramStart"/>
            <w:r w:rsidRPr="00FA1B24">
              <w:rPr>
                <w:color w:val="008000"/>
                <w:sz w:val="20"/>
                <w:szCs w:val="20"/>
              </w:rPr>
              <w:t>tidy</w:t>
            </w:r>
            <w:proofErr w:type="gramEnd"/>
          </w:p>
          <w:p w14:paraId="67DDB6C0" w14:textId="77777777" w:rsidR="005908AC" w:rsidRPr="001A05AC" w:rsidRDefault="005908AC" w:rsidP="005908AC">
            <w:pPr>
              <w:pStyle w:val="Default"/>
              <w:numPr>
                <w:ilvl w:val="0"/>
                <w:numId w:val="14"/>
              </w:numPr>
              <w:tabs>
                <w:tab w:val="clear" w:pos="720"/>
                <w:tab w:val="num" w:pos="483"/>
              </w:tabs>
              <w:spacing w:before="60" w:after="60"/>
              <w:ind w:left="483"/>
              <w:rPr>
                <w:color w:val="auto"/>
                <w:sz w:val="20"/>
                <w:szCs w:val="20"/>
              </w:rPr>
            </w:pPr>
            <w:r w:rsidRPr="001A05AC">
              <w:rPr>
                <w:color w:val="008000"/>
                <w:sz w:val="20"/>
                <w:szCs w:val="20"/>
              </w:rPr>
              <w:t xml:space="preserve">Fire escape routes </w:t>
            </w:r>
            <w:r>
              <w:rPr>
                <w:color w:val="008000"/>
                <w:sz w:val="20"/>
                <w:szCs w:val="20"/>
              </w:rPr>
              <w:t>kept clear at all material times.</w:t>
            </w:r>
          </w:p>
          <w:p w14:paraId="3FB8D5CB" w14:textId="77777777" w:rsidR="005908AC" w:rsidRPr="001A05AC" w:rsidRDefault="005908AC" w:rsidP="005908AC">
            <w:pPr>
              <w:pStyle w:val="Default"/>
              <w:numPr>
                <w:ilvl w:val="0"/>
                <w:numId w:val="14"/>
              </w:numPr>
              <w:tabs>
                <w:tab w:val="clear" w:pos="720"/>
                <w:tab w:val="num" w:pos="483"/>
              </w:tabs>
              <w:spacing w:before="60" w:after="60"/>
              <w:ind w:left="483"/>
              <w:rPr>
                <w:color w:val="auto"/>
                <w:sz w:val="20"/>
                <w:szCs w:val="20"/>
              </w:rPr>
            </w:pPr>
            <w:r w:rsidRPr="001A05AC">
              <w:rPr>
                <w:color w:val="008000"/>
                <w:sz w:val="20"/>
                <w:szCs w:val="20"/>
              </w:rPr>
              <w:t>Class teachers are asked to have a thorough clear out annually.</w:t>
            </w:r>
          </w:p>
          <w:p w14:paraId="30EE91C2" w14:textId="77777777" w:rsidR="005908AC" w:rsidRPr="00952099" w:rsidRDefault="005908AC" w:rsidP="005908AC">
            <w:pPr>
              <w:pStyle w:val="Default"/>
              <w:numPr>
                <w:ilvl w:val="0"/>
                <w:numId w:val="14"/>
              </w:numPr>
              <w:tabs>
                <w:tab w:val="clear" w:pos="720"/>
                <w:tab w:val="num" w:pos="483"/>
              </w:tabs>
              <w:spacing w:before="60" w:after="60"/>
              <w:ind w:left="483"/>
              <w:rPr>
                <w:color w:val="auto"/>
                <w:sz w:val="20"/>
                <w:szCs w:val="20"/>
              </w:rPr>
            </w:pPr>
            <w:r>
              <w:rPr>
                <w:color w:val="008000"/>
                <w:sz w:val="20"/>
                <w:szCs w:val="20"/>
              </w:rPr>
              <w:t>All non-urgent work to be carried out outside ‘school’ time.</w:t>
            </w:r>
          </w:p>
          <w:p w14:paraId="4B5A7E1E" w14:textId="77777777" w:rsidR="005908AC" w:rsidRPr="007A6D25" w:rsidRDefault="005908AC" w:rsidP="005908AC">
            <w:pPr>
              <w:pStyle w:val="Default"/>
              <w:numPr>
                <w:ilvl w:val="0"/>
                <w:numId w:val="14"/>
              </w:numPr>
              <w:tabs>
                <w:tab w:val="clear" w:pos="720"/>
                <w:tab w:val="num" w:pos="483"/>
              </w:tabs>
              <w:spacing w:before="60" w:after="60"/>
              <w:ind w:left="483"/>
              <w:rPr>
                <w:color w:val="auto"/>
                <w:sz w:val="20"/>
                <w:szCs w:val="20"/>
              </w:rPr>
            </w:pPr>
            <w:r>
              <w:rPr>
                <w:color w:val="008000"/>
                <w:sz w:val="20"/>
                <w:szCs w:val="20"/>
              </w:rPr>
              <w:t xml:space="preserve">Staff are to arrange parking </w:t>
            </w:r>
            <w:proofErr w:type="gramStart"/>
            <w:r>
              <w:rPr>
                <w:color w:val="008000"/>
                <w:sz w:val="20"/>
                <w:szCs w:val="20"/>
              </w:rPr>
              <w:t>so as to</w:t>
            </w:r>
            <w:proofErr w:type="gramEnd"/>
            <w:r>
              <w:rPr>
                <w:color w:val="008000"/>
                <w:sz w:val="20"/>
                <w:szCs w:val="20"/>
              </w:rPr>
              <w:t xml:space="preserve"> maintain adequate escape width to assembly area and not to block fire doors.</w:t>
            </w:r>
          </w:p>
        </w:tc>
        <w:tc>
          <w:tcPr>
            <w:tcW w:w="3960" w:type="dxa"/>
            <w:shd w:val="clear" w:color="auto" w:fill="auto"/>
            <w:tcMar>
              <w:top w:w="0" w:type="dxa"/>
              <w:left w:w="57" w:type="dxa"/>
              <w:bottom w:w="0" w:type="dxa"/>
              <w:right w:w="57" w:type="dxa"/>
            </w:tcMar>
          </w:tcPr>
          <w:p w14:paraId="69A5190A" w14:textId="55F03424" w:rsidR="005908AC" w:rsidRPr="007A6D25" w:rsidRDefault="005908AC" w:rsidP="005908AC">
            <w:pPr>
              <w:autoSpaceDE w:val="0"/>
              <w:autoSpaceDN w:val="0"/>
              <w:adjustRightInd w:val="0"/>
              <w:spacing w:line="240" w:lineRule="auto"/>
            </w:pPr>
            <w:r>
              <w:rPr>
                <w:lang w:val="en-GB"/>
              </w:rPr>
              <w:t>All staff be vigilant</w:t>
            </w:r>
          </w:p>
        </w:tc>
        <w:tc>
          <w:tcPr>
            <w:tcW w:w="1620" w:type="dxa"/>
            <w:shd w:val="clear" w:color="auto" w:fill="auto"/>
            <w:tcMar>
              <w:top w:w="0" w:type="dxa"/>
              <w:left w:w="57" w:type="dxa"/>
              <w:bottom w:w="0" w:type="dxa"/>
              <w:right w:w="57" w:type="dxa"/>
            </w:tcMar>
          </w:tcPr>
          <w:p w14:paraId="7DBE9428" w14:textId="7B0D3678" w:rsidR="005908AC" w:rsidRPr="007A6D25" w:rsidRDefault="005908AC" w:rsidP="005908AC">
            <w:pPr>
              <w:rPr>
                <w:rFonts w:cs="Arial"/>
                <w:lang w:val="en-GB"/>
              </w:rPr>
            </w:pPr>
            <w:r>
              <w:rPr>
                <w:rFonts w:cs="Arial"/>
                <w:lang w:val="en-GB"/>
              </w:rPr>
              <w:t>On going - staff</w:t>
            </w:r>
          </w:p>
        </w:tc>
        <w:tc>
          <w:tcPr>
            <w:tcW w:w="1080" w:type="dxa"/>
            <w:shd w:val="clear" w:color="auto" w:fill="auto"/>
            <w:tcMar>
              <w:top w:w="0" w:type="dxa"/>
              <w:left w:w="57" w:type="dxa"/>
              <w:bottom w:w="0" w:type="dxa"/>
              <w:right w:w="57" w:type="dxa"/>
            </w:tcMar>
          </w:tcPr>
          <w:p w14:paraId="1346C895" w14:textId="0F5FE50F" w:rsidR="005908AC" w:rsidRPr="007A6D25" w:rsidRDefault="005908AC" w:rsidP="005908AC">
            <w:pPr>
              <w:rPr>
                <w:rFonts w:cs="Arial"/>
                <w:lang w:val="en-GB"/>
              </w:rPr>
            </w:pPr>
            <w:r w:rsidRPr="00DC0B4D">
              <w:rPr>
                <w:rFonts w:cs="Arial"/>
                <w:b/>
                <w:szCs w:val="18"/>
                <w:lang w:val="en-GB"/>
              </w:rPr>
              <w:sym w:font="Wingdings" w:char="F0FC"/>
            </w:r>
          </w:p>
        </w:tc>
      </w:tr>
      <w:tr w:rsidR="005908AC" w:rsidRPr="007A6D25" w14:paraId="3071F2AA" w14:textId="77777777" w:rsidTr="006E4D38">
        <w:trPr>
          <w:trHeight w:val="284"/>
          <w:tblCellSpacing w:w="0" w:type="dxa"/>
        </w:trPr>
        <w:tc>
          <w:tcPr>
            <w:tcW w:w="540" w:type="dxa"/>
          </w:tcPr>
          <w:p w14:paraId="45E361D3" w14:textId="77777777" w:rsidR="005908AC" w:rsidRPr="007A6D25" w:rsidRDefault="005908AC" w:rsidP="005908AC">
            <w:pPr>
              <w:rPr>
                <w:b/>
                <w:szCs w:val="18"/>
                <w:lang w:val="en-GB"/>
              </w:rPr>
            </w:pPr>
            <w:r w:rsidRPr="007A6D25">
              <w:rPr>
                <w:b/>
                <w:szCs w:val="18"/>
                <w:lang w:val="en-GB"/>
              </w:rPr>
              <w:t>2.5</w:t>
            </w:r>
          </w:p>
        </w:tc>
        <w:tc>
          <w:tcPr>
            <w:tcW w:w="1805" w:type="dxa"/>
            <w:shd w:val="clear" w:color="auto" w:fill="auto"/>
            <w:tcMar>
              <w:top w:w="0" w:type="dxa"/>
              <w:left w:w="57" w:type="dxa"/>
              <w:bottom w:w="0" w:type="dxa"/>
              <w:right w:w="57" w:type="dxa"/>
            </w:tcMar>
          </w:tcPr>
          <w:p w14:paraId="3F2CC2FB" w14:textId="77777777" w:rsidR="005908AC" w:rsidRPr="007A6D25" w:rsidRDefault="005908AC" w:rsidP="005908AC">
            <w:pPr>
              <w:pStyle w:val="Default"/>
              <w:spacing w:before="60" w:after="60"/>
              <w:rPr>
                <w:b/>
                <w:color w:val="auto"/>
                <w:sz w:val="18"/>
                <w:szCs w:val="18"/>
              </w:rPr>
            </w:pPr>
            <w:r>
              <w:rPr>
                <w:b/>
                <w:color w:val="auto"/>
                <w:sz w:val="18"/>
                <w:szCs w:val="18"/>
              </w:rPr>
              <w:t>F</w:t>
            </w:r>
            <w:r w:rsidRPr="007A6D25">
              <w:rPr>
                <w:b/>
                <w:color w:val="auto"/>
                <w:sz w:val="18"/>
                <w:szCs w:val="18"/>
              </w:rPr>
              <w:t xml:space="preserve">oam filled </w:t>
            </w:r>
            <w:proofErr w:type="gramStart"/>
            <w:r w:rsidRPr="007A6D25">
              <w:rPr>
                <w:b/>
                <w:color w:val="auto"/>
                <w:sz w:val="18"/>
                <w:szCs w:val="18"/>
              </w:rPr>
              <w:t>equipment</w:t>
            </w:r>
            <w:proofErr w:type="gramEnd"/>
          </w:p>
          <w:p w14:paraId="3340DD2B" w14:textId="77777777" w:rsidR="005908AC" w:rsidRPr="007A6D25" w:rsidRDefault="005908AC" w:rsidP="005908AC">
            <w:pPr>
              <w:pStyle w:val="Default"/>
              <w:spacing w:before="60" w:after="60"/>
              <w:rPr>
                <w:b/>
                <w:color w:val="auto"/>
                <w:sz w:val="18"/>
                <w:szCs w:val="18"/>
              </w:rPr>
            </w:pPr>
            <w:r w:rsidRPr="007A6D25">
              <w:rPr>
                <w:b/>
                <w:color w:val="auto"/>
                <w:sz w:val="18"/>
                <w:szCs w:val="18"/>
              </w:rPr>
              <w:t>(PE mats etc.)</w:t>
            </w:r>
          </w:p>
        </w:tc>
        <w:tc>
          <w:tcPr>
            <w:tcW w:w="6840" w:type="dxa"/>
            <w:shd w:val="clear" w:color="auto" w:fill="auto"/>
            <w:tcMar>
              <w:top w:w="0" w:type="dxa"/>
              <w:left w:w="57" w:type="dxa"/>
              <w:bottom w:w="0" w:type="dxa"/>
              <w:right w:w="57" w:type="dxa"/>
            </w:tcMar>
          </w:tcPr>
          <w:p w14:paraId="5A71871F"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Gym mats are made of combustion modified foam.</w:t>
            </w:r>
          </w:p>
          <w:p w14:paraId="50599B8F"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 xml:space="preserve">To reduce potential fire spread mats are stored flat on top of one another. </w:t>
            </w:r>
          </w:p>
          <w:p w14:paraId="18B19AFD" w14:textId="77777777" w:rsidR="005908AC" w:rsidRPr="00FA1B24" w:rsidRDefault="005908AC" w:rsidP="005908AC">
            <w:pPr>
              <w:pStyle w:val="Default"/>
              <w:numPr>
                <w:ilvl w:val="0"/>
                <w:numId w:val="14"/>
              </w:numPr>
              <w:tabs>
                <w:tab w:val="clear" w:pos="720"/>
                <w:tab w:val="num" w:pos="483"/>
              </w:tabs>
              <w:spacing w:before="60" w:after="60"/>
              <w:ind w:left="483"/>
              <w:rPr>
                <w:color w:val="008000"/>
                <w:sz w:val="20"/>
                <w:szCs w:val="20"/>
              </w:rPr>
            </w:pPr>
            <w:r w:rsidRPr="00FA1B24">
              <w:rPr>
                <w:color w:val="008000"/>
                <w:sz w:val="20"/>
                <w:szCs w:val="20"/>
              </w:rPr>
              <w:t xml:space="preserve">Always put away after use </w:t>
            </w:r>
          </w:p>
          <w:p w14:paraId="70938DCF" w14:textId="77777777" w:rsidR="005908AC" w:rsidRPr="007A6D25" w:rsidRDefault="005908AC" w:rsidP="005908AC">
            <w:pPr>
              <w:pStyle w:val="Default"/>
              <w:numPr>
                <w:ilvl w:val="0"/>
                <w:numId w:val="14"/>
              </w:numPr>
              <w:tabs>
                <w:tab w:val="clear" w:pos="720"/>
                <w:tab w:val="num" w:pos="483"/>
              </w:tabs>
              <w:spacing w:before="60" w:after="60"/>
              <w:ind w:left="483"/>
              <w:rPr>
                <w:color w:val="auto"/>
                <w:sz w:val="20"/>
                <w:szCs w:val="20"/>
              </w:rPr>
            </w:pPr>
            <w:r w:rsidRPr="00FA1B24">
              <w:rPr>
                <w:color w:val="008000"/>
                <w:sz w:val="20"/>
                <w:szCs w:val="20"/>
              </w:rPr>
              <w:t>Stored in a locked area away from ignition sources and evacuation routes</w:t>
            </w:r>
          </w:p>
        </w:tc>
        <w:tc>
          <w:tcPr>
            <w:tcW w:w="3960" w:type="dxa"/>
            <w:shd w:val="clear" w:color="auto" w:fill="auto"/>
            <w:tcMar>
              <w:top w:w="0" w:type="dxa"/>
              <w:left w:w="57" w:type="dxa"/>
              <w:bottom w:w="0" w:type="dxa"/>
              <w:right w:w="57" w:type="dxa"/>
            </w:tcMar>
          </w:tcPr>
          <w:p w14:paraId="67B43D5A" w14:textId="44EFA14A" w:rsidR="005908AC" w:rsidRPr="007A6D25" w:rsidRDefault="005908AC" w:rsidP="005908AC">
            <w:pPr>
              <w:rPr>
                <w:lang w:val="en-GB"/>
              </w:rPr>
            </w:pPr>
            <w:r>
              <w:rPr>
                <w:lang w:val="en-GB"/>
              </w:rPr>
              <w:t>All staff be vigilant</w:t>
            </w:r>
          </w:p>
        </w:tc>
        <w:tc>
          <w:tcPr>
            <w:tcW w:w="1620" w:type="dxa"/>
            <w:shd w:val="clear" w:color="auto" w:fill="auto"/>
            <w:tcMar>
              <w:top w:w="0" w:type="dxa"/>
              <w:left w:w="57" w:type="dxa"/>
              <w:bottom w:w="0" w:type="dxa"/>
              <w:right w:w="57" w:type="dxa"/>
            </w:tcMar>
          </w:tcPr>
          <w:p w14:paraId="08A288FB" w14:textId="380B6BED" w:rsidR="005908AC" w:rsidRPr="007A6D25" w:rsidRDefault="005908AC" w:rsidP="005908AC">
            <w:pPr>
              <w:rPr>
                <w:rFonts w:cs="Arial"/>
                <w:lang w:val="en-GB"/>
              </w:rPr>
            </w:pPr>
            <w:r>
              <w:rPr>
                <w:rFonts w:cs="Arial"/>
                <w:lang w:val="en-GB"/>
              </w:rPr>
              <w:t>On going - staff</w:t>
            </w:r>
          </w:p>
        </w:tc>
        <w:tc>
          <w:tcPr>
            <w:tcW w:w="1080" w:type="dxa"/>
            <w:shd w:val="clear" w:color="auto" w:fill="auto"/>
            <w:tcMar>
              <w:top w:w="0" w:type="dxa"/>
              <w:left w:w="57" w:type="dxa"/>
              <w:bottom w:w="0" w:type="dxa"/>
              <w:right w:w="57" w:type="dxa"/>
            </w:tcMar>
          </w:tcPr>
          <w:p w14:paraId="5E6DAC25" w14:textId="6CE32AAB" w:rsidR="005908AC" w:rsidRPr="007A6D25" w:rsidRDefault="005908AC" w:rsidP="005908AC">
            <w:pPr>
              <w:rPr>
                <w:rFonts w:cs="Arial"/>
                <w:lang w:val="en-GB"/>
              </w:rPr>
            </w:pPr>
            <w:r w:rsidRPr="00DC0B4D">
              <w:rPr>
                <w:rFonts w:cs="Arial"/>
                <w:b/>
                <w:szCs w:val="18"/>
                <w:lang w:val="en-GB"/>
              </w:rPr>
              <w:sym w:font="Wingdings" w:char="F0FC"/>
            </w:r>
          </w:p>
        </w:tc>
      </w:tr>
    </w:tbl>
    <w:p w14:paraId="1E773AD4" w14:textId="77777777" w:rsidR="006C1D2F" w:rsidRDefault="006C1D2F" w:rsidP="0022145C">
      <w:pPr>
        <w:ind w:left="540"/>
        <w:rPr>
          <w:i/>
          <w:lang w:val="en-GB"/>
        </w:rPr>
      </w:pPr>
    </w:p>
    <w:p w14:paraId="5F188D0A" w14:textId="77777777" w:rsidR="00C14245" w:rsidRPr="007A6D25" w:rsidRDefault="00C14245" w:rsidP="0022145C">
      <w:pPr>
        <w:ind w:left="540"/>
        <w:rPr>
          <w:i/>
          <w:lang w:val="en-GB"/>
        </w:rPr>
      </w:pPr>
    </w:p>
    <w:tbl>
      <w:tblPr>
        <w:tblW w:w="158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0"/>
        <w:gridCol w:w="6840"/>
        <w:gridCol w:w="3960"/>
        <w:gridCol w:w="1620"/>
        <w:gridCol w:w="1080"/>
      </w:tblGrid>
      <w:tr w:rsidR="00672658" w:rsidRPr="007A6D25" w14:paraId="0DB46017" w14:textId="77777777" w:rsidTr="006E4D38">
        <w:trPr>
          <w:cantSplit/>
          <w:trHeight w:val="284"/>
          <w:tblHeader/>
        </w:trPr>
        <w:tc>
          <w:tcPr>
            <w:tcW w:w="15840" w:type="dxa"/>
            <w:gridSpan w:val="6"/>
            <w:tcBorders>
              <w:bottom w:val="single" w:sz="4" w:space="0" w:color="000000"/>
            </w:tcBorders>
            <w:shd w:val="clear" w:color="auto" w:fill="C0C0C0"/>
          </w:tcPr>
          <w:p w14:paraId="4BE7910C" w14:textId="77777777" w:rsidR="00672658" w:rsidRPr="007A6D25" w:rsidRDefault="00672658" w:rsidP="00C84D4A">
            <w:pPr>
              <w:pStyle w:val="1Text"/>
              <w:rPr>
                <w:rFonts w:cs="Arial"/>
                <w:b/>
                <w:sz w:val="20"/>
                <w:szCs w:val="20"/>
                <w:lang w:val="en-GB"/>
              </w:rPr>
            </w:pPr>
            <w:r w:rsidRPr="007A6D25">
              <w:rPr>
                <w:rFonts w:cs="Arial"/>
                <w:b/>
                <w:sz w:val="20"/>
                <w:szCs w:val="20"/>
                <w:lang w:val="en-GB"/>
              </w:rPr>
              <w:t>3. SOURCES OF OXYGEN</w:t>
            </w:r>
            <w:r w:rsidR="00D011DB" w:rsidRPr="007A6D25">
              <w:rPr>
                <w:rFonts w:cs="Arial"/>
                <w:b/>
                <w:sz w:val="20"/>
                <w:szCs w:val="20"/>
                <w:lang w:val="en-GB"/>
              </w:rPr>
              <w:t xml:space="preserve"> </w:t>
            </w:r>
            <w:r w:rsidR="00D011DB" w:rsidRPr="007A6D25">
              <w:rPr>
                <w:b/>
                <w:bCs/>
                <w:sz w:val="22"/>
                <w:szCs w:val="22"/>
              </w:rPr>
              <w:t>(reduce)</w:t>
            </w:r>
          </w:p>
        </w:tc>
      </w:tr>
      <w:tr w:rsidR="006E4D38" w:rsidRPr="007A6D25" w14:paraId="27D8154B" w14:textId="77777777" w:rsidTr="006E4D38">
        <w:trPr>
          <w:cantSplit/>
          <w:trHeight w:val="284"/>
        </w:trPr>
        <w:tc>
          <w:tcPr>
            <w:tcW w:w="540" w:type="dxa"/>
          </w:tcPr>
          <w:p w14:paraId="5BD706F4" w14:textId="77777777" w:rsidR="006E4D38" w:rsidRPr="007A6D25" w:rsidRDefault="006E4D38" w:rsidP="00C84D4A">
            <w:pPr>
              <w:pStyle w:val="1Text"/>
              <w:rPr>
                <w:rFonts w:cs="Arial"/>
                <w:b/>
                <w:sz w:val="20"/>
                <w:szCs w:val="20"/>
                <w:lang w:val="en-GB"/>
              </w:rPr>
            </w:pPr>
          </w:p>
        </w:tc>
        <w:tc>
          <w:tcPr>
            <w:tcW w:w="1800" w:type="dxa"/>
            <w:shd w:val="clear" w:color="auto" w:fill="auto"/>
            <w:tcMar>
              <w:top w:w="0" w:type="dxa"/>
              <w:left w:w="57" w:type="dxa"/>
              <w:bottom w:w="0" w:type="dxa"/>
              <w:right w:w="57" w:type="dxa"/>
            </w:tcMar>
          </w:tcPr>
          <w:p w14:paraId="6332AC1C" w14:textId="77777777" w:rsidR="006E4D38" w:rsidRPr="007A6D25" w:rsidRDefault="006E4D38" w:rsidP="00C84D4A">
            <w:pPr>
              <w:pStyle w:val="1Text"/>
              <w:ind w:left="-6537"/>
              <w:rPr>
                <w:rFonts w:cs="Arial"/>
                <w:b/>
                <w:sz w:val="20"/>
                <w:szCs w:val="20"/>
                <w:lang w:val="en-GB"/>
              </w:rPr>
            </w:pPr>
            <w:r w:rsidRPr="007A6D25">
              <w:rPr>
                <w:rFonts w:cs="Arial"/>
                <w:b/>
                <w:sz w:val="20"/>
                <w:szCs w:val="20"/>
                <w:lang w:val="en-GB"/>
              </w:rPr>
              <w:t>What are the hazards?</w:t>
            </w:r>
          </w:p>
          <w:p w14:paraId="2A019679" w14:textId="77777777" w:rsidR="006E4D38" w:rsidRPr="007A6D25" w:rsidRDefault="006E4D38" w:rsidP="00C84D4A">
            <w:pPr>
              <w:pStyle w:val="1Text"/>
              <w:ind w:left="-6537"/>
              <w:jc w:val="both"/>
              <w:rPr>
                <w:rFonts w:cs="Arial"/>
                <w:b/>
                <w:sz w:val="20"/>
                <w:szCs w:val="20"/>
                <w:lang w:val="en-GB"/>
              </w:rPr>
            </w:pPr>
          </w:p>
        </w:tc>
        <w:tc>
          <w:tcPr>
            <w:tcW w:w="6840" w:type="dxa"/>
            <w:shd w:val="clear" w:color="auto" w:fill="auto"/>
            <w:tcMar>
              <w:top w:w="0" w:type="dxa"/>
              <w:left w:w="57" w:type="dxa"/>
              <w:bottom w:w="0" w:type="dxa"/>
              <w:right w:w="57" w:type="dxa"/>
            </w:tcMar>
          </w:tcPr>
          <w:p w14:paraId="19F673CE"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are you already doing?</w:t>
            </w:r>
          </w:p>
          <w:p w14:paraId="1EC56321" w14:textId="77777777" w:rsidR="006E4D38" w:rsidRPr="007A6D25" w:rsidRDefault="006E4D38" w:rsidP="00C84D4A">
            <w:pPr>
              <w:pStyle w:val="1Text"/>
              <w:rPr>
                <w:rFonts w:cs="Arial"/>
                <w:b/>
                <w:sz w:val="20"/>
                <w:szCs w:val="20"/>
                <w:lang w:val="en-GB"/>
              </w:rPr>
            </w:pPr>
          </w:p>
        </w:tc>
        <w:tc>
          <w:tcPr>
            <w:tcW w:w="3960" w:type="dxa"/>
            <w:shd w:val="clear" w:color="auto" w:fill="auto"/>
            <w:tcMar>
              <w:top w:w="0" w:type="dxa"/>
              <w:left w:w="57" w:type="dxa"/>
              <w:bottom w:w="0" w:type="dxa"/>
              <w:right w:w="57" w:type="dxa"/>
            </w:tcMar>
          </w:tcPr>
          <w:p w14:paraId="1578B2CC"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further action is necessary?</w:t>
            </w:r>
          </w:p>
          <w:p w14:paraId="526FEC5D" w14:textId="77777777" w:rsidR="006E4D38" w:rsidRPr="007A6D25" w:rsidRDefault="006E4D38" w:rsidP="00C84D4A">
            <w:pPr>
              <w:pStyle w:val="1Text"/>
              <w:rPr>
                <w:rFonts w:cs="Arial"/>
                <w:b/>
                <w:sz w:val="20"/>
                <w:szCs w:val="20"/>
                <w:lang w:val="en-GB"/>
              </w:rPr>
            </w:pPr>
          </w:p>
        </w:tc>
        <w:tc>
          <w:tcPr>
            <w:tcW w:w="1620" w:type="dxa"/>
            <w:shd w:val="clear" w:color="auto" w:fill="auto"/>
            <w:tcMar>
              <w:top w:w="0" w:type="dxa"/>
              <w:left w:w="57" w:type="dxa"/>
              <w:bottom w:w="0" w:type="dxa"/>
              <w:right w:w="57" w:type="dxa"/>
            </w:tcMar>
          </w:tcPr>
          <w:p w14:paraId="2ACB84BA" w14:textId="77777777" w:rsidR="006E4D38" w:rsidRPr="007A6D25" w:rsidRDefault="006E4D38" w:rsidP="00C84D4A">
            <w:pPr>
              <w:pStyle w:val="1Text"/>
              <w:rPr>
                <w:rFonts w:cs="Arial"/>
                <w:b/>
                <w:sz w:val="20"/>
                <w:szCs w:val="20"/>
                <w:lang w:val="en-GB"/>
              </w:rPr>
            </w:pPr>
            <w:r w:rsidRPr="007A6D25">
              <w:rPr>
                <w:rFonts w:cs="Arial"/>
                <w:b/>
                <w:sz w:val="20"/>
                <w:szCs w:val="20"/>
                <w:lang w:val="en-GB"/>
              </w:rPr>
              <w:t xml:space="preserve">Action by </w:t>
            </w:r>
            <w:r>
              <w:rPr>
                <w:rFonts w:cs="Arial"/>
                <w:b/>
                <w:sz w:val="20"/>
                <w:szCs w:val="20"/>
                <w:lang w:val="en-GB"/>
              </w:rPr>
              <w:t xml:space="preserve">who and </w:t>
            </w:r>
            <w:r w:rsidRPr="007A6D25">
              <w:rPr>
                <w:rFonts w:cs="Arial"/>
                <w:b/>
                <w:sz w:val="20"/>
                <w:szCs w:val="20"/>
                <w:lang w:val="en-GB"/>
              </w:rPr>
              <w:t>when?</w:t>
            </w:r>
          </w:p>
        </w:tc>
        <w:tc>
          <w:tcPr>
            <w:tcW w:w="1080" w:type="dxa"/>
            <w:shd w:val="clear" w:color="auto" w:fill="auto"/>
            <w:tcMar>
              <w:top w:w="0" w:type="dxa"/>
              <w:left w:w="57" w:type="dxa"/>
              <w:bottom w:w="0" w:type="dxa"/>
              <w:right w:w="57" w:type="dxa"/>
            </w:tcMar>
          </w:tcPr>
          <w:p w14:paraId="5CAF9E59" w14:textId="77777777" w:rsidR="006E4D38" w:rsidRPr="007A6D25" w:rsidRDefault="006E4D38" w:rsidP="00C84D4A">
            <w:pPr>
              <w:pStyle w:val="1Text"/>
              <w:rPr>
                <w:rFonts w:cs="Arial"/>
                <w:b/>
                <w:sz w:val="20"/>
                <w:szCs w:val="20"/>
                <w:lang w:val="en-GB"/>
              </w:rPr>
            </w:pPr>
            <w:r w:rsidRPr="007A6D25">
              <w:rPr>
                <w:rFonts w:cs="Arial"/>
                <w:b/>
                <w:sz w:val="20"/>
                <w:szCs w:val="20"/>
                <w:lang w:val="en-GB"/>
              </w:rPr>
              <w:t>Done</w:t>
            </w:r>
          </w:p>
          <w:p w14:paraId="585AA0CF" w14:textId="77777777" w:rsidR="006E4D38" w:rsidRPr="007A6D25" w:rsidRDefault="006E4D38" w:rsidP="00C84D4A">
            <w:pPr>
              <w:pStyle w:val="1Text"/>
              <w:ind w:left="-361" w:firstLine="361"/>
              <w:rPr>
                <w:rFonts w:cs="Arial"/>
                <w:b/>
                <w:sz w:val="20"/>
                <w:szCs w:val="20"/>
                <w:lang w:val="en-GB"/>
              </w:rPr>
            </w:pPr>
          </w:p>
        </w:tc>
      </w:tr>
      <w:tr w:rsidR="005908AC" w:rsidRPr="007A6D25" w14:paraId="3B5848BD" w14:textId="77777777" w:rsidTr="006E4D38">
        <w:trPr>
          <w:cantSplit/>
          <w:trHeight w:val="284"/>
        </w:trPr>
        <w:tc>
          <w:tcPr>
            <w:tcW w:w="540" w:type="dxa"/>
          </w:tcPr>
          <w:p w14:paraId="27B5ADE6" w14:textId="77777777" w:rsidR="005908AC" w:rsidRPr="007A6D25" w:rsidRDefault="005908AC" w:rsidP="005908AC">
            <w:pPr>
              <w:pStyle w:val="1Text"/>
              <w:rPr>
                <w:rFonts w:cs="Arial"/>
                <w:b/>
                <w:sz w:val="20"/>
                <w:szCs w:val="20"/>
                <w:lang w:val="en-GB"/>
              </w:rPr>
            </w:pPr>
            <w:r w:rsidRPr="007A6D25">
              <w:rPr>
                <w:rFonts w:cs="Arial"/>
                <w:b/>
                <w:sz w:val="20"/>
                <w:szCs w:val="20"/>
                <w:lang w:val="en-GB"/>
              </w:rPr>
              <w:t>3.1</w:t>
            </w:r>
          </w:p>
        </w:tc>
        <w:tc>
          <w:tcPr>
            <w:tcW w:w="1800" w:type="dxa"/>
            <w:shd w:val="clear" w:color="auto" w:fill="auto"/>
            <w:tcMar>
              <w:top w:w="0" w:type="dxa"/>
              <w:left w:w="57" w:type="dxa"/>
              <w:bottom w:w="0" w:type="dxa"/>
              <w:right w:w="57" w:type="dxa"/>
            </w:tcMar>
          </w:tcPr>
          <w:p w14:paraId="7FDD0740" w14:textId="77777777" w:rsidR="005908AC" w:rsidRPr="007A6D25" w:rsidRDefault="005908AC" w:rsidP="005908AC">
            <w:pPr>
              <w:pStyle w:val="1Text"/>
              <w:ind w:left="-6537"/>
              <w:rPr>
                <w:rFonts w:cs="Arial"/>
                <w:b/>
                <w:sz w:val="20"/>
                <w:szCs w:val="20"/>
                <w:lang w:val="en-GB"/>
              </w:rPr>
            </w:pPr>
            <w:r w:rsidRPr="007A6D25">
              <w:rPr>
                <w:rFonts w:cs="Arial"/>
                <w:b/>
                <w:sz w:val="20"/>
                <w:szCs w:val="20"/>
                <w:lang w:val="en-GB"/>
              </w:rPr>
              <w:t>Air</w:t>
            </w:r>
          </w:p>
          <w:p w14:paraId="5D6C1304" w14:textId="77777777" w:rsidR="005908AC" w:rsidRPr="007A6D25" w:rsidRDefault="005908AC" w:rsidP="005908AC">
            <w:pPr>
              <w:rPr>
                <w:b/>
                <w:lang w:val="en-GB"/>
              </w:rPr>
            </w:pPr>
            <w:r w:rsidRPr="007A6D25">
              <w:rPr>
                <w:b/>
                <w:lang w:val="en-GB"/>
              </w:rPr>
              <w:t>Fresh air and mechanical ventilation</w:t>
            </w:r>
          </w:p>
        </w:tc>
        <w:tc>
          <w:tcPr>
            <w:tcW w:w="6840" w:type="dxa"/>
            <w:shd w:val="clear" w:color="auto" w:fill="auto"/>
            <w:tcMar>
              <w:top w:w="0" w:type="dxa"/>
              <w:left w:w="57" w:type="dxa"/>
              <w:bottom w:w="0" w:type="dxa"/>
              <w:right w:w="57" w:type="dxa"/>
            </w:tcMar>
          </w:tcPr>
          <w:p w14:paraId="16226888" w14:textId="77777777" w:rsidR="005908AC" w:rsidRPr="00FA1B24" w:rsidRDefault="005908AC" w:rsidP="005908AC">
            <w:pPr>
              <w:pStyle w:val="Default"/>
              <w:numPr>
                <w:ilvl w:val="0"/>
                <w:numId w:val="15"/>
              </w:numPr>
              <w:tabs>
                <w:tab w:val="clear" w:pos="720"/>
                <w:tab w:val="num" w:pos="483"/>
              </w:tabs>
              <w:spacing w:before="60" w:after="60"/>
              <w:ind w:left="483"/>
              <w:rPr>
                <w:color w:val="008000"/>
                <w:sz w:val="20"/>
                <w:szCs w:val="20"/>
              </w:rPr>
            </w:pPr>
            <w:r w:rsidRPr="00FA1B24">
              <w:rPr>
                <w:color w:val="008000"/>
                <w:sz w:val="20"/>
                <w:szCs w:val="20"/>
              </w:rPr>
              <w:t>All windows, doors and other openings not required for ventilation and safe operation of equipment are closed, particularly out of working hours.</w:t>
            </w:r>
          </w:p>
          <w:p w14:paraId="4110E859" w14:textId="77777777" w:rsidR="005908AC" w:rsidRPr="00386A6B" w:rsidRDefault="005908AC" w:rsidP="005908AC">
            <w:pPr>
              <w:pStyle w:val="Default"/>
              <w:numPr>
                <w:ilvl w:val="0"/>
                <w:numId w:val="15"/>
              </w:numPr>
              <w:tabs>
                <w:tab w:val="clear" w:pos="720"/>
                <w:tab w:val="num" w:pos="483"/>
              </w:tabs>
              <w:spacing w:before="60" w:after="60"/>
              <w:ind w:left="483"/>
              <w:rPr>
                <w:color w:val="auto"/>
                <w:sz w:val="20"/>
                <w:szCs w:val="20"/>
              </w:rPr>
            </w:pPr>
            <w:r w:rsidRPr="00FA1B24">
              <w:rPr>
                <w:color w:val="008000"/>
                <w:sz w:val="20"/>
                <w:szCs w:val="20"/>
              </w:rPr>
              <w:t xml:space="preserve">Fire doors are </w:t>
            </w:r>
            <w:r>
              <w:rPr>
                <w:color w:val="008000"/>
                <w:sz w:val="20"/>
                <w:szCs w:val="20"/>
              </w:rPr>
              <w:t xml:space="preserve">kept </w:t>
            </w:r>
            <w:r w:rsidRPr="00FA1B24">
              <w:rPr>
                <w:color w:val="008000"/>
                <w:sz w:val="20"/>
                <w:szCs w:val="20"/>
              </w:rPr>
              <w:t xml:space="preserve">closed </w:t>
            </w:r>
            <w:r>
              <w:rPr>
                <w:color w:val="008000"/>
                <w:sz w:val="20"/>
                <w:szCs w:val="20"/>
              </w:rPr>
              <w:t>at all material times or automatic closers used</w:t>
            </w:r>
            <w:r w:rsidRPr="00FA1B24">
              <w:rPr>
                <w:color w:val="008000"/>
                <w:sz w:val="20"/>
                <w:szCs w:val="20"/>
              </w:rPr>
              <w:t>.</w:t>
            </w:r>
          </w:p>
        </w:tc>
        <w:tc>
          <w:tcPr>
            <w:tcW w:w="3960" w:type="dxa"/>
            <w:shd w:val="clear" w:color="auto" w:fill="auto"/>
            <w:tcMar>
              <w:top w:w="0" w:type="dxa"/>
              <w:left w:w="57" w:type="dxa"/>
              <w:bottom w:w="0" w:type="dxa"/>
              <w:right w:w="57" w:type="dxa"/>
            </w:tcMar>
          </w:tcPr>
          <w:p w14:paraId="40AE67FD" w14:textId="665EB773" w:rsidR="005908AC" w:rsidRPr="007A6D25" w:rsidRDefault="005908AC" w:rsidP="005908AC">
            <w:pPr>
              <w:pStyle w:val="1Text"/>
              <w:rPr>
                <w:rFonts w:cs="Arial"/>
                <w:b/>
                <w:sz w:val="20"/>
                <w:szCs w:val="20"/>
                <w:lang w:val="en-GB"/>
              </w:rPr>
            </w:pPr>
            <w:r>
              <w:rPr>
                <w:lang w:val="en-GB"/>
              </w:rPr>
              <w:t xml:space="preserve">All staff </w:t>
            </w:r>
            <w:r>
              <w:rPr>
                <w:lang w:val="en-GB"/>
              </w:rPr>
              <w:t>to monitor – let office know of any issues</w:t>
            </w:r>
          </w:p>
        </w:tc>
        <w:tc>
          <w:tcPr>
            <w:tcW w:w="1620" w:type="dxa"/>
            <w:shd w:val="clear" w:color="auto" w:fill="auto"/>
            <w:tcMar>
              <w:top w:w="0" w:type="dxa"/>
              <w:left w:w="57" w:type="dxa"/>
              <w:bottom w:w="0" w:type="dxa"/>
              <w:right w:w="57" w:type="dxa"/>
            </w:tcMar>
          </w:tcPr>
          <w:p w14:paraId="7DD81D96" w14:textId="51420B9B" w:rsidR="005908AC" w:rsidRPr="007A6D25" w:rsidRDefault="005908AC" w:rsidP="005908AC">
            <w:pPr>
              <w:pStyle w:val="1Text"/>
              <w:rPr>
                <w:rFonts w:cs="Arial"/>
                <w:b/>
                <w:sz w:val="20"/>
                <w:szCs w:val="20"/>
                <w:lang w:val="en-GB"/>
              </w:rPr>
            </w:pPr>
            <w:r>
              <w:rPr>
                <w:rFonts w:cs="Arial"/>
                <w:lang w:val="en-GB"/>
              </w:rPr>
              <w:t>On going - staff</w:t>
            </w:r>
          </w:p>
        </w:tc>
        <w:tc>
          <w:tcPr>
            <w:tcW w:w="1080" w:type="dxa"/>
            <w:shd w:val="clear" w:color="auto" w:fill="auto"/>
            <w:tcMar>
              <w:top w:w="0" w:type="dxa"/>
              <w:left w:w="57" w:type="dxa"/>
              <w:bottom w:w="0" w:type="dxa"/>
              <w:right w:w="57" w:type="dxa"/>
            </w:tcMar>
          </w:tcPr>
          <w:p w14:paraId="66F40B09" w14:textId="61E8C121" w:rsidR="005908AC" w:rsidRPr="007A6D25" w:rsidRDefault="005908AC" w:rsidP="005908AC">
            <w:pPr>
              <w:pStyle w:val="1Text"/>
              <w:rPr>
                <w:rFonts w:cs="Arial"/>
                <w:b/>
                <w:sz w:val="20"/>
                <w:szCs w:val="20"/>
                <w:lang w:val="en-GB"/>
              </w:rPr>
            </w:pPr>
            <w:r>
              <w:rPr>
                <w:rFonts w:cs="Arial"/>
                <w:b/>
                <w:szCs w:val="18"/>
                <w:lang w:val="en-GB"/>
              </w:rPr>
              <w:sym w:font="Wingdings" w:char="F0FC"/>
            </w:r>
          </w:p>
        </w:tc>
      </w:tr>
    </w:tbl>
    <w:p w14:paraId="44EB46CA" w14:textId="77777777" w:rsidR="001D1A08" w:rsidRDefault="001D1A08" w:rsidP="0005770A">
      <w:pPr>
        <w:rPr>
          <w:i/>
          <w:lang w:val="en-GB"/>
        </w:rPr>
      </w:pPr>
    </w:p>
    <w:tbl>
      <w:tblPr>
        <w:tblW w:w="158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0"/>
        <w:gridCol w:w="6840"/>
        <w:gridCol w:w="3960"/>
        <w:gridCol w:w="1620"/>
        <w:gridCol w:w="1080"/>
      </w:tblGrid>
      <w:tr w:rsidR="00E14C13" w:rsidRPr="007A6D25" w14:paraId="6726B361" w14:textId="77777777" w:rsidTr="006E4D38">
        <w:trPr>
          <w:trHeight w:val="284"/>
          <w:tblHeader/>
        </w:trPr>
        <w:tc>
          <w:tcPr>
            <w:tcW w:w="15840" w:type="dxa"/>
            <w:gridSpan w:val="6"/>
            <w:tcBorders>
              <w:bottom w:val="single" w:sz="4" w:space="0" w:color="000000"/>
            </w:tcBorders>
            <w:shd w:val="clear" w:color="auto" w:fill="C0C0C0"/>
          </w:tcPr>
          <w:p w14:paraId="11077BD7" w14:textId="77777777" w:rsidR="00E14C13" w:rsidRPr="007A6D25" w:rsidRDefault="00C72ACA" w:rsidP="00C84D4A">
            <w:pPr>
              <w:pStyle w:val="1Text"/>
              <w:rPr>
                <w:rFonts w:cs="Arial"/>
                <w:b/>
                <w:sz w:val="20"/>
                <w:szCs w:val="20"/>
                <w:lang w:val="en-GB"/>
              </w:rPr>
            </w:pPr>
            <w:r w:rsidRPr="007A6D25">
              <w:rPr>
                <w:rFonts w:cs="Arial"/>
                <w:b/>
                <w:sz w:val="20"/>
                <w:szCs w:val="20"/>
                <w:lang w:val="en-GB"/>
              </w:rPr>
              <w:t>4</w:t>
            </w:r>
            <w:r w:rsidR="00E14C13" w:rsidRPr="007A6D25">
              <w:rPr>
                <w:rFonts w:cs="Arial"/>
                <w:b/>
                <w:sz w:val="20"/>
                <w:szCs w:val="20"/>
                <w:lang w:val="en-GB"/>
              </w:rPr>
              <w:t xml:space="preserve">. </w:t>
            </w:r>
            <w:r w:rsidR="00D011DB" w:rsidRPr="007A6D25">
              <w:rPr>
                <w:b/>
                <w:sz w:val="22"/>
                <w:szCs w:val="22"/>
              </w:rPr>
              <w:t>STRUCTURAL FEATURES (Control fire spread)</w:t>
            </w:r>
          </w:p>
        </w:tc>
      </w:tr>
      <w:tr w:rsidR="006E4D38" w:rsidRPr="007A6D25" w14:paraId="2480A1AF" w14:textId="77777777" w:rsidTr="006E4D38">
        <w:trPr>
          <w:trHeight w:val="284"/>
        </w:trPr>
        <w:tc>
          <w:tcPr>
            <w:tcW w:w="540" w:type="dxa"/>
          </w:tcPr>
          <w:p w14:paraId="52BC8CFE" w14:textId="77777777" w:rsidR="006E4D38" w:rsidRPr="007A6D25" w:rsidRDefault="006E4D38" w:rsidP="00C84D4A">
            <w:pPr>
              <w:pStyle w:val="1Text"/>
              <w:rPr>
                <w:rFonts w:cs="Arial"/>
                <w:b/>
                <w:sz w:val="20"/>
                <w:szCs w:val="20"/>
                <w:lang w:val="en-GB"/>
              </w:rPr>
            </w:pPr>
          </w:p>
        </w:tc>
        <w:tc>
          <w:tcPr>
            <w:tcW w:w="1800" w:type="dxa"/>
            <w:shd w:val="clear" w:color="auto" w:fill="auto"/>
            <w:tcMar>
              <w:top w:w="0" w:type="dxa"/>
              <w:left w:w="57" w:type="dxa"/>
              <w:bottom w:w="0" w:type="dxa"/>
              <w:right w:w="57" w:type="dxa"/>
            </w:tcMar>
          </w:tcPr>
          <w:p w14:paraId="2679D6AC" w14:textId="77777777" w:rsidR="006E4D38" w:rsidRPr="007A6D25" w:rsidRDefault="006E4D38" w:rsidP="00C84D4A">
            <w:pPr>
              <w:pStyle w:val="1Text"/>
              <w:ind w:left="-6537"/>
              <w:rPr>
                <w:rFonts w:cs="Arial"/>
                <w:b/>
                <w:sz w:val="20"/>
                <w:szCs w:val="20"/>
                <w:lang w:val="en-GB"/>
              </w:rPr>
            </w:pPr>
            <w:r w:rsidRPr="007A6D25">
              <w:rPr>
                <w:rFonts w:cs="Arial"/>
                <w:b/>
                <w:sz w:val="20"/>
                <w:szCs w:val="20"/>
                <w:lang w:val="en-GB"/>
              </w:rPr>
              <w:t>What are the hazards?</w:t>
            </w:r>
          </w:p>
          <w:p w14:paraId="2B2D5BA1" w14:textId="77777777" w:rsidR="006E4D38" w:rsidRPr="007A6D25" w:rsidRDefault="006E4D38" w:rsidP="00C84D4A">
            <w:pPr>
              <w:pStyle w:val="1Text"/>
              <w:ind w:left="-6537"/>
              <w:jc w:val="both"/>
              <w:rPr>
                <w:rFonts w:cs="Arial"/>
                <w:b/>
                <w:sz w:val="20"/>
                <w:szCs w:val="20"/>
                <w:lang w:val="en-GB"/>
              </w:rPr>
            </w:pPr>
          </w:p>
        </w:tc>
        <w:tc>
          <w:tcPr>
            <w:tcW w:w="6840" w:type="dxa"/>
            <w:shd w:val="clear" w:color="auto" w:fill="auto"/>
            <w:tcMar>
              <w:top w:w="0" w:type="dxa"/>
              <w:left w:w="57" w:type="dxa"/>
              <w:bottom w:w="0" w:type="dxa"/>
              <w:right w:w="57" w:type="dxa"/>
            </w:tcMar>
          </w:tcPr>
          <w:p w14:paraId="0620EC7C"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are you already doing?</w:t>
            </w:r>
          </w:p>
          <w:p w14:paraId="381CFEFB" w14:textId="77777777" w:rsidR="006E4D38" w:rsidRPr="007A6D25" w:rsidRDefault="006E4D38" w:rsidP="00C84D4A">
            <w:pPr>
              <w:pStyle w:val="1Text"/>
              <w:rPr>
                <w:rFonts w:cs="Arial"/>
                <w:b/>
                <w:sz w:val="20"/>
                <w:szCs w:val="20"/>
                <w:lang w:val="en-GB"/>
              </w:rPr>
            </w:pPr>
          </w:p>
        </w:tc>
        <w:tc>
          <w:tcPr>
            <w:tcW w:w="3960" w:type="dxa"/>
            <w:shd w:val="clear" w:color="auto" w:fill="auto"/>
            <w:tcMar>
              <w:top w:w="0" w:type="dxa"/>
              <w:left w:w="57" w:type="dxa"/>
              <w:bottom w:w="0" w:type="dxa"/>
              <w:right w:w="57" w:type="dxa"/>
            </w:tcMar>
          </w:tcPr>
          <w:p w14:paraId="4B6EA3EC"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further action is necessary?</w:t>
            </w:r>
          </w:p>
          <w:p w14:paraId="6E936C2C" w14:textId="77777777" w:rsidR="006E4D38" w:rsidRPr="007A6D25" w:rsidRDefault="006E4D38" w:rsidP="00C84D4A">
            <w:pPr>
              <w:pStyle w:val="1Text"/>
              <w:rPr>
                <w:rFonts w:cs="Arial"/>
                <w:b/>
                <w:sz w:val="20"/>
                <w:szCs w:val="20"/>
                <w:lang w:val="en-GB"/>
              </w:rPr>
            </w:pPr>
          </w:p>
        </w:tc>
        <w:tc>
          <w:tcPr>
            <w:tcW w:w="1620" w:type="dxa"/>
            <w:shd w:val="clear" w:color="auto" w:fill="auto"/>
            <w:tcMar>
              <w:top w:w="0" w:type="dxa"/>
              <w:left w:w="57" w:type="dxa"/>
              <w:bottom w:w="0" w:type="dxa"/>
              <w:right w:w="57" w:type="dxa"/>
            </w:tcMar>
          </w:tcPr>
          <w:p w14:paraId="28A9D337" w14:textId="77777777" w:rsidR="006E4D38" w:rsidRPr="007A6D25" w:rsidRDefault="006E4D38" w:rsidP="00C84D4A">
            <w:pPr>
              <w:pStyle w:val="1Text"/>
              <w:rPr>
                <w:rFonts w:cs="Arial"/>
                <w:b/>
                <w:sz w:val="20"/>
                <w:szCs w:val="20"/>
                <w:lang w:val="en-GB"/>
              </w:rPr>
            </w:pPr>
            <w:r w:rsidRPr="007A6D25">
              <w:rPr>
                <w:rFonts w:cs="Arial"/>
                <w:b/>
                <w:sz w:val="20"/>
                <w:szCs w:val="20"/>
                <w:lang w:val="en-GB"/>
              </w:rPr>
              <w:t xml:space="preserve">Action by </w:t>
            </w:r>
            <w:r>
              <w:rPr>
                <w:rFonts w:cs="Arial"/>
                <w:b/>
                <w:sz w:val="20"/>
                <w:szCs w:val="20"/>
                <w:lang w:val="en-GB"/>
              </w:rPr>
              <w:t xml:space="preserve">who and </w:t>
            </w:r>
            <w:r w:rsidRPr="007A6D25">
              <w:rPr>
                <w:rFonts w:cs="Arial"/>
                <w:b/>
                <w:sz w:val="20"/>
                <w:szCs w:val="20"/>
                <w:lang w:val="en-GB"/>
              </w:rPr>
              <w:t>when?</w:t>
            </w:r>
          </w:p>
        </w:tc>
        <w:tc>
          <w:tcPr>
            <w:tcW w:w="1080" w:type="dxa"/>
            <w:shd w:val="clear" w:color="auto" w:fill="auto"/>
            <w:tcMar>
              <w:top w:w="0" w:type="dxa"/>
              <w:left w:w="57" w:type="dxa"/>
              <w:bottom w:w="0" w:type="dxa"/>
              <w:right w:w="57" w:type="dxa"/>
            </w:tcMar>
          </w:tcPr>
          <w:p w14:paraId="1618A8F1" w14:textId="77777777" w:rsidR="006E4D38" w:rsidRPr="007A6D25" w:rsidRDefault="006E4D38" w:rsidP="00C84D4A">
            <w:pPr>
              <w:pStyle w:val="1Text"/>
              <w:rPr>
                <w:rFonts w:cs="Arial"/>
                <w:b/>
                <w:sz w:val="20"/>
                <w:szCs w:val="20"/>
                <w:lang w:val="en-GB"/>
              </w:rPr>
            </w:pPr>
            <w:r w:rsidRPr="007A6D25">
              <w:rPr>
                <w:rFonts w:cs="Arial"/>
                <w:b/>
                <w:sz w:val="20"/>
                <w:szCs w:val="20"/>
                <w:lang w:val="en-GB"/>
              </w:rPr>
              <w:t>Done</w:t>
            </w:r>
          </w:p>
          <w:p w14:paraId="4B15F5B9" w14:textId="77777777" w:rsidR="006E4D38" w:rsidRPr="007A6D25" w:rsidRDefault="006E4D38" w:rsidP="00C84D4A">
            <w:pPr>
              <w:pStyle w:val="1Text"/>
              <w:ind w:left="-361" w:firstLine="361"/>
              <w:rPr>
                <w:rFonts w:cs="Arial"/>
                <w:b/>
                <w:sz w:val="20"/>
                <w:szCs w:val="20"/>
                <w:lang w:val="en-GB"/>
              </w:rPr>
            </w:pPr>
          </w:p>
        </w:tc>
      </w:tr>
      <w:tr w:rsidR="005908AC" w:rsidRPr="007A6D25" w14:paraId="5E402088" w14:textId="77777777" w:rsidTr="006E4D38">
        <w:trPr>
          <w:trHeight w:val="284"/>
        </w:trPr>
        <w:tc>
          <w:tcPr>
            <w:tcW w:w="540" w:type="dxa"/>
          </w:tcPr>
          <w:p w14:paraId="75C78A7E" w14:textId="77777777" w:rsidR="005908AC" w:rsidRPr="007A6D25" w:rsidRDefault="005908AC" w:rsidP="005908AC">
            <w:pPr>
              <w:rPr>
                <w:b/>
                <w:szCs w:val="18"/>
                <w:lang w:val="en-GB"/>
              </w:rPr>
            </w:pPr>
            <w:r w:rsidRPr="007A6D25">
              <w:rPr>
                <w:b/>
                <w:szCs w:val="18"/>
                <w:lang w:val="en-GB"/>
              </w:rPr>
              <w:t>4.</w:t>
            </w:r>
            <w:r>
              <w:rPr>
                <w:b/>
                <w:szCs w:val="18"/>
                <w:lang w:val="en-GB"/>
              </w:rPr>
              <w:t>1</w:t>
            </w:r>
          </w:p>
        </w:tc>
        <w:tc>
          <w:tcPr>
            <w:tcW w:w="1800" w:type="dxa"/>
            <w:shd w:val="clear" w:color="auto" w:fill="auto"/>
            <w:tcMar>
              <w:top w:w="0" w:type="dxa"/>
              <w:left w:w="57" w:type="dxa"/>
              <w:bottom w:w="0" w:type="dxa"/>
              <w:right w:w="57" w:type="dxa"/>
            </w:tcMar>
          </w:tcPr>
          <w:p w14:paraId="0318EE67" w14:textId="77777777" w:rsidR="005908AC" w:rsidRPr="007A6D25" w:rsidRDefault="005908AC" w:rsidP="005908AC">
            <w:pPr>
              <w:pStyle w:val="Default"/>
              <w:spacing w:before="60" w:after="60"/>
              <w:rPr>
                <w:b/>
                <w:color w:val="auto"/>
                <w:sz w:val="18"/>
                <w:szCs w:val="18"/>
              </w:rPr>
            </w:pPr>
            <w:r w:rsidRPr="007A6D25">
              <w:rPr>
                <w:b/>
                <w:color w:val="auto"/>
                <w:sz w:val="18"/>
                <w:szCs w:val="18"/>
              </w:rPr>
              <w:t xml:space="preserve">Holes in the ceiling, partition walls around pipe work and cables.  </w:t>
            </w:r>
          </w:p>
        </w:tc>
        <w:tc>
          <w:tcPr>
            <w:tcW w:w="6840" w:type="dxa"/>
            <w:shd w:val="clear" w:color="auto" w:fill="auto"/>
            <w:tcMar>
              <w:top w:w="0" w:type="dxa"/>
              <w:left w:w="57" w:type="dxa"/>
              <w:bottom w:w="0" w:type="dxa"/>
              <w:right w:w="57" w:type="dxa"/>
            </w:tcMar>
          </w:tcPr>
          <w:p w14:paraId="6E7E84CF" w14:textId="77777777" w:rsidR="005908AC" w:rsidRPr="008A3E9E" w:rsidRDefault="005908AC" w:rsidP="005908AC">
            <w:pPr>
              <w:pStyle w:val="Default"/>
              <w:numPr>
                <w:ilvl w:val="0"/>
                <w:numId w:val="16"/>
              </w:numPr>
              <w:tabs>
                <w:tab w:val="clear" w:pos="720"/>
                <w:tab w:val="num" w:pos="483"/>
              </w:tabs>
              <w:spacing w:before="60" w:after="60"/>
              <w:ind w:left="483"/>
              <w:rPr>
                <w:color w:val="00B050"/>
                <w:sz w:val="20"/>
                <w:szCs w:val="20"/>
              </w:rPr>
            </w:pPr>
            <w:r w:rsidRPr="008A3E9E">
              <w:rPr>
                <w:color w:val="00B050"/>
                <w:sz w:val="20"/>
                <w:szCs w:val="20"/>
              </w:rPr>
              <w:t xml:space="preserve">Visual inspection of building for any damage and monitoring of all recently conducted work which may have made holes in walls or damaged any </w:t>
            </w:r>
            <w:proofErr w:type="gramStart"/>
            <w:r w:rsidRPr="008A3E9E">
              <w:rPr>
                <w:color w:val="00B050"/>
                <w:sz w:val="20"/>
                <w:szCs w:val="20"/>
              </w:rPr>
              <w:t>fire resistant</w:t>
            </w:r>
            <w:proofErr w:type="gramEnd"/>
            <w:r w:rsidRPr="008A3E9E">
              <w:rPr>
                <w:color w:val="00B050"/>
                <w:sz w:val="20"/>
                <w:szCs w:val="20"/>
              </w:rPr>
              <w:t xml:space="preserve"> wall/ceiling linings E.g. cable / pipe work installations etc. </w:t>
            </w:r>
          </w:p>
          <w:p w14:paraId="06B9FD87" w14:textId="77777777" w:rsidR="005908AC" w:rsidRPr="008C3DBD" w:rsidRDefault="005908AC" w:rsidP="005908AC">
            <w:pPr>
              <w:pStyle w:val="Default"/>
              <w:numPr>
                <w:ilvl w:val="0"/>
                <w:numId w:val="16"/>
              </w:numPr>
              <w:tabs>
                <w:tab w:val="clear" w:pos="720"/>
                <w:tab w:val="num" w:pos="483"/>
              </w:tabs>
              <w:spacing w:before="60" w:after="60"/>
              <w:ind w:left="483"/>
              <w:rPr>
                <w:color w:val="auto"/>
                <w:sz w:val="20"/>
                <w:szCs w:val="20"/>
              </w:rPr>
            </w:pPr>
            <w:r w:rsidRPr="008A3E9E">
              <w:rPr>
                <w:color w:val="00B050"/>
                <w:sz w:val="20"/>
                <w:szCs w:val="20"/>
              </w:rPr>
              <w:t>Any defects / damage reported (All holes or voids must be filled to help prevent the spread of fire)</w:t>
            </w:r>
          </w:p>
        </w:tc>
        <w:tc>
          <w:tcPr>
            <w:tcW w:w="3960" w:type="dxa"/>
            <w:shd w:val="clear" w:color="auto" w:fill="auto"/>
            <w:tcMar>
              <w:top w:w="0" w:type="dxa"/>
              <w:left w:w="57" w:type="dxa"/>
              <w:bottom w:w="0" w:type="dxa"/>
              <w:right w:w="57" w:type="dxa"/>
            </w:tcMar>
          </w:tcPr>
          <w:p w14:paraId="283FE60E" w14:textId="703649A2" w:rsidR="005908AC" w:rsidRPr="007A6D25" w:rsidRDefault="005908AC" w:rsidP="005908AC">
            <w:pPr>
              <w:rPr>
                <w:lang w:val="en-GB"/>
              </w:rPr>
            </w:pPr>
            <w:r w:rsidRPr="00E53496">
              <w:rPr>
                <w:lang w:val="en-GB"/>
              </w:rPr>
              <w:t>All staff to monitor – let office know of any issues</w:t>
            </w:r>
          </w:p>
        </w:tc>
        <w:tc>
          <w:tcPr>
            <w:tcW w:w="1620" w:type="dxa"/>
            <w:shd w:val="clear" w:color="auto" w:fill="auto"/>
            <w:tcMar>
              <w:top w:w="0" w:type="dxa"/>
              <w:left w:w="57" w:type="dxa"/>
              <w:bottom w:w="0" w:type="dxa"/>
              <w:right w:w="57" w:type="dxa"/>
            </w:tcMar>
          </w:tcPr>
          <w:p w14:paraId="366981E6" w14:textId="1A7E191C" w:rsidR="005908AC" w:rsidRPr="007A6D25" w:rsidRDefault="005908AC" w:rsidP="005908AC">
            <w:pPr>
              <w:rPr>
                <w:rFonts w:cs="Arial"/>
                <w:lang w:val="en-GB"/>
              </w:rPr>
            </w:pPr>
            <w:r>
              <w:rPr>
                <w:rFonts w:cs="Arial"/>
                <w:lang w:val="en-GB"/>
              </w:rPr>
              <w:t>Graham Russell following any building work (completes a walk at least termly)</w:t>
            </w:r>
          </w:p>
        </w:tc>
        <w:tc>
          <w:tcPr>
            <w:tcW w:w="1080" w:type="dxa"/>
            <w:shd w:val="clear" w:color="auto" w:fill="auto"/>
            <w:tcMar>
              <w:top w:w="0" w:type="dxa"/>
              <w:left w:w="57" w:type="dxa"/>
              <w:bottom w:w="0" w:type="dxa"/>
              <w:right w:w="57" w:type="dxa"/>
            </w:tcMar>
          </w:tcPr>
          <w:p w14:paraId="08A93418" w14:textId="015D2F93" w:rsidR="005908AC" w:rsidRPr="007A6D25" w:rsidRDefault="005908AC" w:rsidP="005908AC">
            <w:pPr>
              <w:rPr>
                <w:rFonts w:cs="Arial"/>
                <w:lang w:val="en-GB"/>
              </w:rPr>
            </w:pPr>
            <w:r w:rsidRPr="00E3060F">
              <w:rPr>
                <w:rFonts w:cs="Arial"/>
                <w:b/>
                <w:szCs w:val="18"/>
                <w:lang w:val="en-GB"/>
              </w:rPr>
              <w:sym w:font="Wingdings" w:char="F0FC"/>
            </w:r>
          </w:p>
        </w:tc>
      </w:tr>
      <w:tr w:rsidR="005908AC" w:rsidRPr="007A6D25" w14:paraId="3BC144F4" w14:textId="77777777" w:rsidTr="006E4D38">
        <w:trPr>
          <w:trHeight w:val="284"/>
        </w:trPr>
        <w:tc>
          <w:tcPr>
            <w:tcW w:w="540" w:type="dxa"/>
          </w:tcPr>
          <w:p w14:paraId="5D2CFADD" w14:textId="77777777" w:rsidR="005908AC" w:rsidRPr="007A6D25" w:rsidRDefault="005908AC" w:rsidP="005908AC">
            <w:pPr>
              <w:rPr>
                <w:b/>
                <w:szCs w:val="18"/>
                <w:lang w:val="en-GB"/>
              </w:rPr>
            </w:pPr>
            <w:r>
              <w:rPr>
                <w:b/>
                <w:szCs w:val="18"/>
                <w:lang w:val="en-GB"/>
              </w:rPr>
              <w:t>4.2</w:t>
            </w:r>
          </w:p>
        </w:tc>
        <w:tc>
          <w:tcPr>
            <w:tcW w:w="1800" w:type="dxa"/>
            <w:shd w:val="clear" w:color="auto" w:fill="auto"/>
            <w:tcMar>
              <w:top w:w="0" w:type="dxa"/>
              <w:left w:w="57" w:type="dxa"/>
              <w:bottom w:w="0" w:type="dxa"/>
              <w:right w:w="57" w:type="dxa"/>
            </w:tcMar>
          </w:tcPr>
          <w:p w14:paraId="21A0DAFC" w14:textId="77777777" w:rsidR="005908AC" w:rsidRPr="007A6D25" w:rsidRDefault="005908AC" w:rsidP="005908AC">
            <w:pPr>
              <w:pStyle w:val="Default"/>
              <w:spacing w:before="60" w:after="60"/>
              <w:rPr>
                <w:b/>
                <w:color w:val="auto"/>
                <w:sz w:val="18"/>
                <w:szCs w:val="18"/>
              </w:rPr>
            </w:pPr>
            <w:r w:rsidRPr="007A6D25">
              <w:rPr>
                <w:b/>
                <w:color w:val="auto"/>
                <w:sz w:val="18"/>
                <w:szCs w:val="18"/>
              </w:rPr>
              <w:t xml:space="preserve">Combustible materials covering substantial areas of walls or ceilings </w:t>
            </w:r>
          </w:p>
        </w:tc>
        <w:tc>
          <w:tcPr>
            <w:tcW w:w="6840" w:type="dxa"/>
            <w:shd w:val="clear" w:color="auto" w:fill="auto"/>
            <w:tcMar>
              <w:top w:w="0" w:type="dxa"/>
              <w:left w:w="57" w:type="dxa"/>
              <w:bottom w:w="0" w:type="dxa"/>
              <w:right w:w="57" w:type="dxa"/>
            </w:tcMar>
          </w:tcPr>
          <w:p w14:paraId="32FDC233" w14:textId="77777777" w:rsidR="005908AC" w:rsidRPr="008A3E9E" w:rsidRDefault="005908AC" w:rsidP="005908AC">
            <w:pPr>
              <w:pStyle w:val="1Text"/>
              <w:numPr>
                <w:ilvl w:val="0"/>
                <w:numId w:val="16"/>
              </w:numPr>
              <w:tabs>
                <w:tab w:val="clear" w:pos="720"/>
                <w:tab w:val="num" w:pos="483"/>
              </w:tabs>
              <w:spacing w:before="60" w:after="60"/>
              <w:ind w:left="483"/>
              <w:rPr>
                <w:color w:val="FF6600"/>
                <w:sz w:val="20"/>
                <w:szCs w:val="20"/>
              </w:rPr>
            </w:pPr>
            <w:r w:rsidRPr="008A3E9E">
              <w:rPr>
                <w:color w:val="FF6600"/>
                <w:sz w:val="20"/>
                <w:szCs w:val="20"/>
              </w:rPr>
              <w:t xml:space="preserve">In escape routes combustible wall / ceiling linings </w:t>
            </w:r>
            <w:proofErr w:type="gramStart"/>
            <w:r w:rsidRPr="008A3E9E">
              <w:rPr>
                <w:color w:val="FF6600"/>
                <w:sz w:val="20"/>
                <w:szCs w:val="20"/>
              </w:rPr>
              <w:t>e.g.</w:t>
            </w:r>
            <w:proofErr w:type="gramEnd"/>
            <w:r w:rsidRPr="008A3E9E">
              <w:rPr>
                <w:color w:val="FF6600"/>
                <w:sz w:val="20"/>
                <w:szCs w:val="20"/>
              </w:rPr>
              <w:t xml:space="preserve"> large areas of chipboard or hardboard walls or ceilings or also synthetic wall or ceiling coverings such a polystyrene tiles are avoided</w:t>
            </w:r>
          </w:p>
          <w:p w14:paraId="4C0FF166" w14:textId="77777777" w:rsidR="005908AC" w:rsidRPr="008A3E9E" w:rsidRDefault="005908AC" w:rsidP="005908AC">
            <w:pPr>
              <w:pStyle w:val="Default"/>
              <w:numPr>
                <w:ilvl w:val="0"/>
                <w:numId w:val="14"/>
              </w:numPr>
              <w:tabs>
                <w:tab w:val="clear" w:pos="720"/>
                <w:tab w:val="num" w:pos="483"/>
              </w:tabs>
              <w:spacing w:before="60" w:after="60"/>
              <w:ind w:left="483"/>
              <w:rPr>
                <w:color w:val="FF6600"/>
                <w:sz w:val="20"/>
                <w:szCs w:val="20"/>
              </w:rPr>
            </w:pPr>
            <w:r w:rsidRPr="008A3E9E">
              <w:rPr>
                <w:color w:val="FF6600"/>
                <w:sz w:val="20"/>
                <w:szCs w:val="20"/>
              </w:rPr>
              <w:t xml:space="preserve">No displays / drapes etc in close proximity to heat </w:t>
            </w:r>
            <w:proofErr w:type="gramStart"/>
            <w:r w:rsidRPr="008A3E9E">
              <w:rPr>
                <w:color w:val="FF6600"/>
                <w:sz w:val="20"/>
                <w:szCs w:val="20"/>
              </w:rPr>
              <w:t>sources</w:t>
            </w:r>
            <w:proofErr w:type="gramEnd"/>
          </w:p>
          <w:p w14:paraId="1AACABDA" w14:textId="77777777" w:rsidR="005908AC" w:rsidRPr="008A3E9E" w:rsidRDefault="005908AC" w:rsidP="005908AC">
            <w:pPr>
              <w:pStyle w:val="1Text"/>
              <w:numPr>
                <w:ilvl w:val="0"/>
                <w:numId w:val="16"/>
              </w:numPr>
              <w:tabs>
                <w:tab w:val="clear" w:pos="720"/>
                <w:tab w:val="num" w:pos="483"/>
              </w:tabs>
              <w:spacing w:before="60" w:after="60"/>
              <w:ind w:left="483"/>
              <w:rPr>
                <w:color w:val="FF6600"/>
                <w:sz w:val="20"/>
                <w:szCs w:val="20"/>
              </w:rPr>
            </w:pPr>
            <w:r w:rsidRPr="008A3E9E">
              <w:rPr>
                <w:color w:val="FF6600"/>
                <w:sz w:val="20"/>
                <w:szCs w:val="20"/>
              </w:rPr>
              <w:t xml:space="preserve">Displays within escape corridors and circulation spaces to be kept to a minimum. </w:t>
            </w:r>
          </w:p>
          <w:p w14:paraId="6D497CD8" w14:textId="77777777" w:rsidR="005908AC" w:rsidRPr="008C3DBD" w:rsidRDefault="005908AC" w:rsidP="005908AC">
            <w:pPr>
              <w:pStyle w:val="1Text"/>
              <w:numPr>
                <w:ilvl w:val="0"/>
                <w:numId w:val="16"/>
              </w:numPr>
              <w:tabs>
                <w:tab w:val="clear" w:pos="720"/>
                <w:tab w:val="num" w:pos="483"/>
              </w:tabs>
              <w:spacing w:before="60" w:after="60"/>
              <w:ind w:left="483"/>
              <w:rPr>
                <w:sz w:val="20"/>
                <w:szCs w:val="20"/>
              </w:rPr>
            </w:pPr>
            <w:r w:rsidRPr="008A3E9E">
              <w:rPr>
                <w:color w:val="FF6600"/>
                <w:sz w:val="20"/>
                <w:szCs w:val="20"/>
              </w:rPr>
              <w:t>No displays down stairways which are part of escape routes.</w:t>
            </w:r>
          </w:p>
        </w:tc>
        <w:tc>
          <w:tcPr>
            <w:tcW w:w="3960" w:type="dxa"/>
            <w:shd w:val="clear" w:color="auto" w:fill="auto"/>
            <w:tcMar>
              <w:top w:w="0" w:type="dxa"/>
              <w:left w:w="57" w:type="dxa"/>
              <w:bottom w:w="0" w:type="dxa"/>
              <w:right w:w="57" w:type="dxa"/>
            </w:tcMar>
          </w:tcPr>
          <w:p w14:paraId="37476294" w14:textId="6DB3CE00" w:rsidR="005908AC" w:rsidRPr="007A6D25" w:rsidRDefault="005908AC" w:rsidP="005908AC">
            <w:pPr>
              <w:pStyle w:val="Default"/>
              <w:spacing w:before="60" w:after="60"/>
              <w:rPr>
                <w:color w:val="auto"/>
                <w:sz w:val="18"/>
                <w:szCs w:val="18"/>
              </w:rPr>
            </w:pPr>
            <w:r w:rsidRPr="00E53496">
              <w:t>All staff to monitor – let office know of any issues</w:t>
            </w:r>
          </w:p>
        </w:tc>
        <w:tc>
          <w:tcPr>
            <w:tcW w:w="1620" w:type="dxa"/>
            <w:shd w:val="clear" w:color="auto" w:fill="auto"/>
            <w:tcMar>
              <w:top w:w="0" w:type="dxa"/>
              <w:left w:w="57" w:type="dxa"/>
              <w:bottom w:w="0" w:type="dxa"/>
              <w:right w:w="57" w:type="dxa"/>
            </w:tcMar>
          </w:tcPr>
          <w:p w14:paraId="489DA833" w14:textId="7295F40D" w:rsidR="005908AC" w:rsidRPr="007A6D25" w:rsidRDefault="005908AC" w:rsidP="005908AC">
            <w:pPr>
              <w:rPr>
                <w:rFonts w:cs="Arial"/>
                <w:lang w:val="en-GB"/>
              </w:rPr>
            </w:pPr>
            <w:r>
              <w:rPr>
                <w:rFonts w:cs="Arial"/>
                <w:lang w:val="en-GB"/>
              </w:rPr>
              <w:t>Graham Russell following any building work (completes a walk at least half termly)</w:t>
            </w:r>
          </w:p>
        </w:tc>
        <w:tc>
          <w:tcPr>
            <w:tcW w:w="1080" w:type="dxa"/>
            <w:shd w:val="clear" w:color="auto" w:fill="auto"/>
            <w:tcMar>
              <w:top w:w="0" w:type="dxa"/>
              <w:left w:w="57" w:type="dxa"/>
              <w:bottom w:w="0" w:type="dxa"/>
              <w:right w:w="57" w:type="dxa"/>
            </w:tcMar>
          </w:tcPr>
          <w:p w14:paraId="634A7D99" w14:textId="6EF6D07F" w:rsidR="005908AC" w:rsidRPr="007A6D25" w:rsidRDefault="005908AC" w:rsidP="005908AC">
            <w:pPr>
              <w:rPr>
                <w:rFonts w:cs="Arial"/>
                <w:lang w:val="en-GB"/>
              </w:rPr>
            </w:pPr>
            <w:r w:rsidRPr="00E3060F">
              <w:rPr>
                <w:rFonts w:cs="Arial"/>
                <w:b/>
                <w:szCs w:val="18"/>
                <w:lang w:val="en-GB"/>
              </w:rPr>
              <w:sym w:font="Wingdings" w:char="F0FC"/>
            </w:r>
          </w:p>
        </w:tc>
      </w:tr>
      <w:tr w:rsidR="005908AC" w:rsidRPr="007A6D25" w14:paraId="172D4529" w14:textId="77777777" w:rsidTr="008A3E9E">
        <w:trPr>
          <w:trHeight w:val="284"/>
        </w:trPr>
        <w:tc>
          <w:tcPr>
            <w:tcW w:w="540" w:type="dxa"/>
          </w:tcPr>
          <w:p w14:paraId="007F0D7A" w14:textId="77777777" w:rsidR="005908AC" w:rsidRPr="007A6D25" w:rsidRDefault="005908AC" w:rsidP="005908AC">
            <w:pPr>
              <w:rPr>
                <w:b/>
                <w:szCs w:val="18"/>
                <w:lang w:val="en-GB"/>
              </w:rPr>
            </w:pPr>
            <w:r>
              <w:rPr>
                <w:b/>
                <w:szCs w:val="18"/>
                <w:lang w:val="en-GB"/>
              </w:rPr>
              <w:t>4.3</w:t>
            </w:r>
          </w:p>
        </w:tc>
        <w:tc>
          <w:tcPr>
            <w:tcW w:w="1800" w:type="dxa"/>
            <w:shd w:val="clear" w:color="auto" w:fill="auto"/>
            <w:tcMar>
              <w:top w:w="0" w:type="dxa"/>
              <w:left w:w="57" w:type="dxa"/>
              <w:bottom w:w="0" w:type="dxa"/>
              <w:right w:w="57" w:type="dxa"/>
            </w:tcMar>
          </w:tcPr>
          <w:p w14:paraId="2534A3B7" w14:textId="77777777" w:rsidR="005908AC" w:rsidRPr="007A6D25" w:rsidRDefault="005908AC" w:rsidP="005908AC">
            <w:pPr>
              <w:pStyle w:val="Default"/>
              <w:spacing w:before="60" w:after="60"/>
              <w:rPr>
                <w:b/>
                <w:color w:val="auto"/>
                <w:sz w:val="18"/>
                <w:szCs w:val="18"/>
              </w:rPr>
            </w:pPr>
            <w:r w:rsidRPr="007A6D25">
              <w:rPr>
                <w:b/>
                <w:color w:val="auto"/>
                <w:sz w:val="20"/>
                <w:szCs w:val="20"/>
              </w:rPr>
              <w:t>Protected stairwells</w:t>
            </w:r>
            <w:r w:rsidRPr="00734B78">
              <w:rPr>
                <w:rFonts w:ascii="Arial Bold" w:hAnsi="Arial Bold"/>
                <w:b/>
                <w:color w:val="auto"/>
                <w:sz w:val="22"/>
                <w:szCs w:val="20"/>
                <w:vertAlign w:val="superscript"/>
              </w:rPr>
              <w:t xml:space="preserve"> 3</w:t>
            </w:r>
            <w:r w:rsidRPr="007A6D25">
              <w:rPr>
                <w:b/>
                <w:color w:val="auto"/>
                <w:sz w:val="20"/>
                <w:szCs w:val="20"/>
              </w:rPr>
              <w:t xml:space="preserve"> </w:t>
            </w:r>
          </w:p>
        </w:tc>
        <w:tc>
          <w:tcPr>
            <w:tcW w:w="6840" w:type="dxa"/>
            <w:shd w:val="clear" w:color="auto" w:fill="auto"/>
            <w:tcMar>
              <w:top w:w="0" w:type="dxa"/>
              <w:left w:w="57" w:type="dxa"/>
              <w:bottom w:w="0" w:type="dxa"/>
              <w:right w:w="57" w:type="dxa"/>
            </w:tcMar>
          </w:tcPr>
          <w:p w14:paraId="6F796544" w14:textId="77777777" w:rsidR="005908AC" w:rsidRPr="008A3E9E" w:rsidRDefault="005908AC" w:rsidP="005908AC">
            <w:pPr>
              <w:pStyle w:val="BodyText"/>
              <w:numPr>
                <w:ilvl w:val="0"/>
                <w:numId w:val="16"/>
              </w:numPr>
              <w:tabs>
                <w:tab w:val="clear" w:pos="720"/>
                <w:tab w:val="num" w:pos="483"/>
              </w:tabs>
              <w:ind w:left="483" w:right="-123"/>
              <w:rPr>
                <w:rFonts w:cs="Arial"/>
                <w:color w:val="7030A0"/>
                <w:sz w:val="20"/>
                <w:szCs w:val="20"/>
              </w:rPr>
            </w:pPr>
            <w:r w:rsidRPr="008A3E9E">
              <w:rPr>
                <w:rFonts w:cs="Arial"/>
                <w:color w:val="7030A0"/>
                <w:sz w:val="20"/>
                <w:szCs w:val="20"/>
              </w:rPr>
              <w:t xml:space="preserve">All doors opening onto the stairwell are fire resisting and </w:t>
            </w:r>
            <w:proofErr w:type="spellStart"/>
            <w:r w:rsidRPr="008A3E9E">
              <w:rPr>
                <w:rFonts w:cs="Arial"/>
                <w:color w:val="7030A0"/>
                <w:sz w:val="20"/>
                <w:szCs w:val="20"/>
              </w:rPr>
              <w:t>self closing</w:t>
            </w:r>
            <w:proofErr w:type="spellEnd"/>
            <w:r w:rsidRPr="008A3E9E">
              <w:rPr>
                <w:rFonts w:cs="Arial"/>
                <w:color w:val="7030A0"/>
                <w:sz w:val="20"/>
                <w:szCs w:val="20"/>
              </w:rPr>
              <w:t>.</w:t>
            </w:r>
          </w:p>
        </w:tc>
        <w:tc>
          <w:tcPr>
            <w:tcW w:w="3960" w:type="dxa"/>
            <w:shd w:val="clear" w:color="auto" w:fill="auto"/>
            <w:tcMar>
              <w:top w:w="0" w:type="dxa"/>
              <w:left w:w="57" w:type="dxa"/>
              <w:bottom w:w="0" w:type="dxa"/>
              <w:right w:w="57" w:type="dxa"/>
            </w:tcMar>
          </w:tcPr>
          <w:p w14:paraId="1F2ED97A" w14:textId="25F2C379" w:rsidR="005908AC" w:rsidRPr="007A6D25" w:rsidRDefault="005908AC" w:rsidP="005908AC">
            <w:pPr>
              <w:rPr>
                <w:lang w:val="en-GB"/>
              </w:rPr>
            </w:pPr>
            <w:r w:rsidRPr="00E53496">
              <w:rPr>
                <w:lang w:val="en-GB"/>
              </w:rPr>
              <w:t>All staff to monitor – let office know of any issues</w:t>
            </w:r>
          </w:p>
        </w:tc>
        <w:tc>
          <w:tcPr>
            <w:tcW w:w="1620" w:type="dxa"/>
            <w:shd w:val="clear" w:color="auto" w:fill="auto"/>
            <w:tcMar>
              <w:top w:w="0" w:type="dxa"/>
              <w:left w:w="57" w:type="dxa"/>
              <w:bottom w:w="0" w:type="dxa"/>
              <w:right w:w="57" w:type="dxa"/>
            </w:tcMar>
          </w:tcPr>
          <w:p w14:paraId="6359F19D" w14:textId="3A6D58BF" w:rsidR="005908AC" w:rsidRPr="007A6D25" w:rsidRDefault="005908AC" w:rsidP="005908AC">
            <w:pPr>
              <w:rPr>
                <w:rFonts w:cs="Arial"/>
                <w:lang w:val="en-GB"/>
              </w:rPr>
            </w:pPr>
            <w:r>
              <w:rPr>
                <w:rFonts w:cs="Arial"/>
                <w:lang w:val="en-GB"/>
              </w:rPr>
              <w:t>H and S walks ER/CH/RC daily and maintenance team termly</w:t>
            </w:r>
          </w:p>
        </w:tc>
        <w:tc>
          <w:tcPr>
            <w:tcW w:w="1080" w:type="dxa"/>
            <w:shd w:val="clear" w:color="auto" w:fill="auto"/>
            <w:tcMar>
              <w:top w:w="0" w:type="dxa"/>
              <w:left w:w="57" w:type="dxa"/>
              <w:bottom w:w="0" w:type="dxa"/>
              <w:right w:w="57" w:type="dxa"/>
            </w:tcMar>
          </w:tcPr>
          <w:p w14:paraId="0C96FB24" w14:textId="0DA99DE3" w:rsidR="005908AC" w:rsidRPr="007A6D25" w:rsidRDefault="005908AC" w:rsidP="005908AC">
            <w:pPr>
              <w:rPr>
                <w:rFonts w:cs="Arial"/>
                <w:lang w:val="en-GB"/>
              </w:rPr>
            </w:pPr>
            <w:r w:rsidRPr="00E3060F">
              <w:rPr>
                <w:rFonts w:cs="Arial"/>
                <w:b/>
                <w:szCs w:val="18"/>
                <w:lang w:val="en-GB"/>
              </w:rPr>
              <w:sym w:font="Wingdings" w:char="F0FC"/>
            </w:r>
          </w:p>
        </w:tc>
      </w:tr>
      <w:tr w:rsidR="005908AC" w:rsidRPr="007A6D25" w14:paraId="5CCC0041" w14:textId="77777777" w:rsidTr="006E4D38">
        <w:trPr>
          <w:trHeight w:val="284"/>
        </w:trPr>
        <w:tc>
          <w:tcPr>
            <w:tcW w:w="540" w:type="dxa"/>
          </w:tcPr>
          <w:p w14:paraId="3EC2E866" w14:textId="77777777" w:rsidR="005908AC" w:rsidRPr="007A6D25" w:rsidRDefault="005908AC" w:rsidP="005908AC">
            <w:pPr>
              <w:rPr>
                <w:b/>
                <w:szCs w:val="18"/>
                <w:lang w:val="en-GB"/>
              </w:rPr>
            </w:pPr>
            <w:r>
              <w:rPr>
                <w:b/>
                <w:szCs w:val="18"/>
                <w:lang w:val="en-GB"/>
              </w:rPr>
              <w:t>4.4</w:t>
            </w:r>
          </w:p>
        </w:tc>
        <w:tc>
          <w:tcPr>
            <w:tcW w:w="1800" w:type="dxa"/>
            <w:shd w:val="clear" w:color="auto" w:fill="auto"/>
            <w:tcMar>
              <w:top w:w="0" w:type="dxa"/>
              <w:left w:w="57" w:type="dxa"/>
              <w:bottom w:w="0" w:type="dxa"/>
              <w:right w:w="57" w:type="dxa"/>
            </w:tcMar>
          </w:tcPr>
          <w:p w14:paraId="565A54DD" w14:textId="77777777" w:rsidR="005908AC" w:rsidRPr="007A6D25" w:rsidRDefault="005908AC" w:rsidP="005908AC">
            <w:pPr>
              <w:pStyle w:val="Default"/>
              <w:spacing w:before="60" w:after="60"/>
              <w:rPr>
                <w:b/>
                <w:color w:val="auto"/>
                <w:sz w:val="20"/>
                <w:szCs w:val="20"/>
              </w:rPr>
            </w:pPr>
            <w:r w:rsidRPr="007A6D25">
              <w:rPr>
                <w:b/>
                <w:color w:val="auto"/>
                <w:sz w:val="20"/>
                <w:szCs w:val="20"/>
              </w:rPr>
              <w:t>Fire resistant glazing</w:t>
            </w:r>
          </w:p>
        </w:tc>
        <w:tc>
          <w:tcPr>
            <w:tcW w:w="6840" w:type="dxa"/>
            <w:shd w:val="clear" w:color="auto" w:fill="auto"/>
            <w:tcMar>
              <w:top w:w="0" w:type="dxa"/>
              <w:left w:w="57" w:type="dxa"/>
              <w:bottom w:w="0" w:type="dxa"/>
              <w:right w:w="57" w:type="dxa"/>
            </w:tcMar>
          </w:tcPr>
          <w:p w14:paraId="62768AE2" w14:textId="77777777" w:rsidR="005908AC" w:rsidRPr="008A3E9E" w:rsidRDefault="005908AC" w:rsidP="005908AC">
            <w:pPr>
              <w:pStyle w:val="BodyText"/>
              <w:numPr>
                <w:ilvl w:val="0"/>
                <w:numId w:val="16"/>
              </w:numPr>
              <w:tabs>
                <w:tab w:val="clear" w:pos="720"/>
                <w:tab w:val="num" w:pos="483"/>
              </w:tabs>
              <w:ind w:left="483" w:right="123"/>
              <w:rPr>
                <w:rFonts w:cs="Arial"/>
                <w:color w:val="7030A0"/>
                <w:sz w:val="20"/>
                <w:szCs w:val="20"/>
              </w:rPr>
            </w:pPr>
            <w:r w:rsidRPr="008A3E9E">
              <w:rPr>
                <w:rFonts w:cs="Arial"/>
                <w:color w:val="7030A0"/>
                <w:sz w:val="20"/>
                <w:szCs w:val="20"/>
              </w:rPr>
              <w:t>All glass in doors is safety glass.</w:t>
            </w:r>
          </w:p>
        </w:tc>
        <w:tc>
          <w:tcPr>
            <w:tcW w:w="3960" w:type="dxa"/>
            <w:shd w:val="clear" w:color="auto" w:fill="auto"/>
            <w:tcMar>
              <w:top w:w="0" w:type="dxa"/>
              <w:left w:w="57" w:type="dxa"/>
              <w:bottom w:w="0" w:type="dxa"/>
              <w:right w:w="57" w:type="dxa"/>
            </w:tcMar>
          </w:tcPr>
          <w:p w14:paraId="78BAEFD1" w14:textId="6D41BAF7" w:rsidR="005908AC" w:rsidRPr="007A6D25" w:rsidRDefault="005908AC" w:rsidP="005908AC">
            <w:pPr>
              <w:rPr>
                <w:lang w:val="en-GB"/>
              </w:rPr>
            </w:pPr>
            <w:r w:rsidRPr="00E53496">
              <w:rPr>
                <w:lang w:val="en-GB"/>
              </w:rPr>
              <w:t>All staff to monitor – let office know of any issues</w:t>
            </w:r>
          </w:p>
        </w:tc>
        <w:tc>
          <w:tcPr>
            <w:tcW w:w="1620" w:type="dxa"/>
            <w:shd w:val="clear" w:color="auto" w:fill="auto"/>
            <w:tcMar>
              <w:top w:w="0" w:type="dxa"/>
              <w:left w:w="57" w:type="dxa"/>
              <w:bottom w:w="0" w:type="dxa"/>
              <w:right w:w="57" w:type="dxa"/>
            </w:tcMar>
          </w:tcPr>
          <w:p w14:paraId="368F1E76" w14:textId="08ADBF97" w:rsidR="005908AC" w:rsidRPr="007A6D25" w:rsidRDefault="005908AC" w:rsidP="005908AC">
            <w:pPr>
              <w:rPr>
                <w:rFonts w:cs="Arial"/>
                <w:lang w:val="en-GB"/>
              </w:rPr>
            </w:pPr>
            <w:r>
              <w:rPr>
                <w:rFonts w:cs="Arial"/>
                <w:lang w:val="en-GB"/>
              </w:rPr>
              <w:t>H and S walks ER/CH/RC daily and maintenance team termly</w:t>
            </w:r>
          </w:p>
        </w:tc>
        <w:tc>
          <w:tcPr>
            <w:tcW w:w="1080" w:type="dxa"/>
            <w:shd w:val="clear" w:color="auto" w:fill="auto"/>
            <w:tcMar>
              <w:top w:w="0" w:type="dxa"/>
              <w:left w:w="57" w:type="dxa"/>
              <w:bottom w:w="0" w:type="dxa"/>
              <w:right w:w="57" w:type="dxa"/>
            </w:tcMar>
          </w:tcPr>
          <w:p w14:paraId="2B906052" w14:textId="3F1AD552" w:rsidR="005908AC" w:rsidRPr="007A6D25" w:rsidRDefault="005908AC" w:rsidP="005908AC">
            <w:pPr>
              <w:rPr>
                <w:rFonts w:cs="Arial"/>
                <w:lang w:val="en-GB"/>
              </w:rPr>
            </w:pPr>
            <w:r w:rsidRPr="00E3060F">
              <w:rPr>
                <w:rFonts w:cs="Arial"/>
                <w:b/>
                <w:szCs w:val="18"/>
                <w:lang w:val="en-GB"/>
              </w:rPr>
              <w:sym w:font="Wingdings" w:char="F0FC"/>
            </w:r>
          </w:p>
        </w:tc>
      </w:tr>
    </w:tbl>
    <w:p w14:paraId="1932AEFC" w14:textId="77777777" w:rsidR="00C14245" w:rsidRDefault="00C14245" w:rsidP="00E640FA">
      <w:pPr>
        <w:rPr>
          <w:i/>
          <w:lang w:val="en-GB"/>
        </w:rPr>
      </w:pPr>
    </w:p>
    <w:p w14:paraId="486FA634" w14:textId="77777777" w:rsidR="00C14245" w:rsidRPr="007A6D25" w:rsidRDefault="00C14245" w:rsidP="00E640FA">
      <w:pPr>
        <w:rPr>
          <w:i/>
          <w:lang w:val="en-GB"/>
        </w:rPr>
      </w:pPr>
    </w:p>
    <w:tbl>
      <w:tblPr>
        <w:tblW w:w="158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0"/>
        <w:gridCol w:w="6840"/>
        <w:gridCol w:w="3965"/>
        <w:gridCol w:w="1615"/>
        <w:gridCol w:w="1080"/>
      </w:tblGrid>
      <w:tr w:rsidR="0047281C" w:rsidRPr="007A6D25" w14:paraId="2AB33089" w14:textId="77777777" w:rsidTr="009E5598">
        <w:trPr>
          <w:trHeight w:val="284"/>
          <w:tblHeader/>
        </w:trPr>
        <w:tc>
          <w:tcPr>
            <w:tcW w:w="15840" w:type="dxa"/>
            <w:gridSpan w:val="6"/>
            <w:tcBorders>
              <w:bottom w:val="single" w:sz="4" w:space="0" w:color="000000"/>
            </w:tcBorders>
            <w:shd w:val="clear" w:color="auto" w:fill="C0C0C0"/>
          </w:tcPr>
          <w:p w14:paraId="7E47FC9E" w14:textId="77777777" w:rsidR="0047281C" w:rsidRPr="007A6D25" w:rsidRDefault="0047281C" w:rsidP="00C84D4A">
            <w:pPr>
              <w:pStyle w:val="1Text"/>
              <w:rPr>
                <w:rFonts w:cs="Arial"/>
                <w:b/>
                <w:sz w:val="20"/>
                <w:szCs w:val="20"/>
                <w:lang w:val="en-GB"/>
              </w:rPr>
            </w:pPr>
            <w:r w:rsidRPr="007A6D25">
              <w:rPr>
                <w:rFonts w:cs="Arial"/>
                <w:b/>
                <w:sz w:val="20"/>
                <w:szCs w:val="20"/>
                <w:lang w:val="en-GB"/>
              </w:rPr>
              <w:t xml:space="preserve">    </w:t>
            </w:r>
            <w:r w:rsidR="001019FE" w:rsidRPr="007A6D25">
              <w:rPr>
                <w:rFonts w:cs="Arial"/>
                <w:b/>
                <w:sz w:val="20"/>
                <w:szCs w:val="20"/>
                <w:lang w:val="en-GB"/>
              </w:rPr>
              <w:t>5</w:t>
            </w:r>
            <w:r w:rsidRPr="007A6D25">
              <w:rPr>
                <w:rFonts w:cs="Arial"/>
                <w:b/>
                <w:sz w:val="20"/>
                <w:szCs w:val="20"/>
                <w:lang w:val="en-GB"/>
              </w:rPr>
              <w:t xml:space="preserve">. FIRE DETECTION AND WARNING (Alerting building </w:t>
            </w:r>
            <w:proofErr w:type="gramStart"/>
            <w:r w:rsidRPr="007A6D25">
              <w:rPr>
                <w:rFonts w:cs="Arial"/>
                <w:b/>
                <w:sz w:val="20"/>
                <w:szCs w:val="20"/>
                <w:lang w:val="en-GB"/>
              </w:rPr>
              <w:t xml:space="preserve">occupants)   </w:t>
            </w:r>
            <w:proofErr w:type="gramEnd"/>
            <w:r w:rsidRPr="007A6D25">
              <w:rPr>
                <w:rFonts w:cs="Arial"/>
                <w:b/>
                <w:sz w:val="20"/>
                <w:szCs w:val="20"/>
                <w:lang w:val="en-GB"/>
              </w:rPr>
              <w:t xml:space="preserve"> </w:t>
            </w:r>
          </w:p>
        </w:tc>
      </w:tr>
      <w:tr w:rsidR="006E4D38" w:rsidRPr="007A6D25" w14:paraId="6CE34B5B" w14:textId="77777777" w:rsidTr="00A15133">
        <w:trPr>
          <w:trHeight w:val="284"/>
        </w:trPr>
        <w:tc>
          <w:tcPr>
            <w:tcW w:w="540" w:type="dxa"/>
          </w:tcPr>
          <w:p w14:paraId="3759CA6B" w14:textId="77777777" w:rsidR="006E4D38" w:rsidRPr="007A6D25" w:rsidRDefault="006E4D38" w:rsidP="00C84D4A">
            <w:pPr>
              <w:pStyle w:val="1Text"/>
              <w:rPr>
                <w:rFonts w:cs="Arial"/>
                <w:b/>
                <w:sz w:val="20"/>
                <w:szCs w:val="20"/>
                <w:lang w:val="en-GB"/>
              </w:rPr>
            </w:pPr>
          </w:p>
        </w:tc>
        <w:tc>
          <w:tcPr>
            <w:tcW w:w="1800" w:type="dxa"/>
            <w:shd w:val="clear" w:color="auto" w:fill="auto"/>
            <w:tcMar>
              <w:top w:w="0" w:type="dxa"/>
              <w:left w:w="57" w:type="dxa"/>
              <w:bottom w:w="0" w:type="dxa"/>
              <w:right w:w="57" w:type="dxa"/>
            </w:tcMar>
          </w:tcPr>
          <w:p w14:paraId="0AB72BC3" w14:textId="77777777" w:rsidR="006E4D38" w:rsidRPr="007A6D25" w:rsidRDefault="006E4D38" w:rsidP="00C84D4A">
            <w:pPr>
              <w:pStyle w:val="1Text"/>
              <w:ind w:left="-6537"/>
              <w:rPr>
                <w:rFonts w:cs="Arial"/>
                <w:b/>
                <w:sz w:val="20"/>
                <w:szCs w:val="20"/>
                <w:lang w:val="en-GB"/>
              </w:rPr>
            </w:pPr>
            <w:r w:rsidRPr="007A6D25">
              <w:rPr>
                <w:rFonts w:cs="Arial"/>
                <w:b/>
                <w:sz w:val="20"/>
                <w:szCs w:val="20"/>
                <w:lang w:val="en-GB"/>
              </w:rPr>
              <w:t>What are the hazards?</w:t>
            </w:r>
          </w:p>
          <w:p w14:paraId="301696DB" w14:textId="77777777" w:rsidR="006E4D38" w:rsidRPr="007A6D25" w:rsidRDefault="006E4D38" w:rsidP="00C84D4A">
            <w:pPr>
              <w:pStyle w:val="1Text"/>
              <w:ind w:left="-6537"/>
              <w:jc w:val="both"/>
              <w:rPr>
                <w:rFonts w:cs="Arial"/>
                <w:b/>
                <w:sz w:val="20"/>
                <w:szCs w:val="20"/>
                <w:lang w:val="en-GB"/>
              </w:rPr>
            </w:pPr>
          </w:p>
        </w:tc>
        <w:tc>
          <w:tcPr>
            <w:tcW w:w="6840" w:type="dxa"/>
            <w:shd w:val="clear" w:color="auto" w:fill="auto"/>
            <w:tcMar>
              <w:top w:w="0" w:type="dxa"/>
              <w:left w:w="57" w:type="dxa"/>
              <w:bottom w:w="0" w:type="dxa"/>
              <w:right w:w="57" w:type="dxa"/>
            </w:tcMar>
          </w:tcPr>
          <w:p w14:paraId="6DA6202E" w14:textId="77777777" w:rsidR="006E4D38" w:rsidRPr="00A34A3D" w:rsidRDefault="006E4D38" w:rsidP="00A34A3D">
            <w:pPr>
              <w:pStyle w:val="BodyText10pt"/>
              <w:numPr>
                <w:ilvl w:val="0"/>
                <w:numId w:val="0"/>
              </w:numPr>
              <w:rPr>
                <w:b/>
              </w:rPr>
            </w:pPr>
            <w:r w:rsidRPr="00A34A3D">
              <w:rPr>
                <w:b/>
              </w:rPr>
              <w:t>What are you already doing?</w:t>
            </w:r>
          </w:p>
        </w:tc>
        <w:tc>
          <w:tcPr>
            <w:tcW w:w="3965" w:type="dxa"/>
            <w:shd w:val="clear" w:color="auto" w:fill="auto"/>
            <w:tcMar>
              <w:top w:w="0" w:type="dxa"/>
              <w:left w:w="57" w:type="dxa"/>
              <w:bottom w:w="0" w:type="dxa"/>
              <w:right w:w="57" w:type="dxa"/>
            </w:tcMar>
          </w:tcPr>
          <w:p w14:paraId="192D6FA3"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further action is necessary?</w:t>
            </w:r>
          </w:p>
          <w:p w14:paraId="7F207B7B" w14:textId="77777777" w:rsidR="006E4D38" w:rsidRPr="007A6D25" w:rsidRDefault="006E4D38" w:rsidP="00C84D4A">
            <w:pPr>
              <w:pStyle w:val="1Text"/>
              <w:rPr>
                <w:rFonts w:cs="Arial"/>
                <w:b/>
                <w:sz w:val="20"/>
                <w:szCs w:val="20"/>
                <w:lang w:val="en-GB"/>
              </w:rPr>
            </w:pPr>
          </w:p>
        </w:tc>
        <w:tc>
          <w:tcPr>
            <w:tcW w:w="1615" w:type="dxa"/>
            <w:shd w:val="clear" w:color="auto" w:fill="auto"/>
            <w:tcMar>
              <w:top w:w="0" w:type="dxa"/>
              <w:left w:w="57" w:type="dxa"/>
              <w:bottom w:w="0" w:type="dxa"/>
              <w:right w:w="57" w:type="dxa"/>
            </w:tcMar>
          </w:tcPr>
          <w:p w14:paraId="1C2E1186" w14:textId="77777777" w:rsidR="006E4D38" w:rsidRPr="007A6D25" w:rsidRDefault="006E4D38" w:rsidP="00C84D4A">
            <w:pPr>
              <w:pStyle w:val="1Text"/>
              <w:rPr>
                <w:rFonts w:cs="Arial"/>
                <w:b/>
                <w:sz w:val="20"/>
                <w:szCs w:val="20"/>
                <w:lang w:val="en-GB"/>
              </w:rPr>
            </w:pPr>
            <w:r w:rsidRPr="007A6D25">
              <w:rPr>
                <w:rFonts w:cs="Arial"/>
                <w:b/>
                <w:sz w:val="20"/>
                <w:szCs w:val="20"/>
                <w:lang w:val="en-GB"/>
              </w:rPr>
              <w:t>Action by</w:t>
            </w:r>
            <w:r>
              <w:rPr>
                <w:rFonts w:cs="Arial"/>
                <w:b/>
                <w:sz w:val="20"/>
                <w:szCs w:val="20"/>
                <w:lang w:val="en-GB"/>
              </w:rPr>
              <w:t xml:space="preserve"> who and</w:t>
            </w:r>
            <w:r w:rsidRPr="007A6D25">
              <w:rPr>
                <w:rFonts w:cs="Arial"/>
                <w:b/>
                <w:sz w:val="20"/>
                <w:szCs w:val="20"/>
                <w:lang w:val="en-GB"/>
              </w:rPr>
              <w:t xml:space="preserve"> when?</w:t>
            </w:r>
          </w:p>
        </w:tc>
        <w:tc>
          <w:tcPr>
            <w:tcW w:w="1080" w:type="dxa"/>
            <w:shd w:val="clear" w:color="auto" w:fill="auto"/>
            <w:tcMar>
              <w:top w:w="0" w:type="dxa"/>
              <w:left w:w="57" w:type="dxa"/>
              <w:bottom w:w="0" w:type="dxa"/>
              <w:right w:w="57" w:type="dxa"/>
            </w:tcMar>
          </w:tcPr>
          <w:p w14:paraId="2E6314A0" w14:textId="77777777" w:rsidR="006E4D38" w:rsidRPr="007A6D25" w:rsidRDefault="006E4D38" w:rsidP="00C84D4A">
            <w:pPr>
              <w:pStyle w:val="1Text"/>
              <w:rPr>
                <w:rFonts w:cs="Arial"/>
                <w:b/>
                <w:sz w:val="20"/>
                <w:szCs w:val="20"/>
                <w:lang w:val="en-GB"/>
              </w:rPr>
            </w:pPr>
            <w:r w:rsidRPr="007A6D25">
              <w:rPr>
                <w:rFonts w:cs="Arial"/>
                <w:b/>
                <w:sz w:val="20"/>
                <w:szCs w:val="20"/>
                <w:lang w:val="en-GB"/>
              </w:rPr>
              <w:t>Done</w:t>
            </w:r>
          </w:p>
          <w:p w14:paraId="2A1B1AE3" w14:textId="77777777" w:rsidR="006E4D38" w:rsidRPr="007A6D25" w:rsidRDefault="006E4D38" w:rsidP="00C84D4A">
            <w:pPr>
              <w:pStyle w:val="1Text"/>
              <w:ind w:left="-361" w:firstLine="361"/>
              <w:rPr>
                <w:rFonts w:cs="Arial"/>
                <w:b/>
                <w:sz w:val="20"/>
                <w:szCs w:val="20"/>
                <w:lang w:val="en-GB"/>
              </w:rPr>
            </w:pPr>
          </w:p>
        </w:tc>
      </w:tr>
      <w:tr w:rsidR="00E37E41" w:rsidRPr="007A6D25" w14:paraId="5F62E1AF" w14:textId="77777777" w:rsidTr="00A15133">
        <w:trPr>
          <w:trHeight w:val="284"/>
        </w:trPr>
        <w:tc>
          <w:tcPr>
            <w:tcW w:w="540" w:type="dxa"/>
          </w:tcPr>
          <w:p w14:paraId="66CEDA8B" w14:textId="77777777" w:rsidR="00E37E41" w:rsidRPr="007A6D25" w:rsidRDefault="00E37E41" w:rsidP="00E37E41">
            <w:pPr>
              <w:rPr>
                <w:b/>
                <w:lang w:val="en-GB"/>
              </w:rPr>
            </w:pPr>
            <w:r w:rsidRPr="007A6D25">
              <w:rPr>
                <w:b/>
                <w:lang w:val="en-GB"/>
              </w:rPr>
              <w:t>5.1</w:t>
            </w:r>
          </w:p>
        </w:tc>
        <w:tc>
          <w:tcPr>
            <w:tcW w:w="1800" w:type="dxa"/>
            <w:shd w:val="clear" w:color="auto" w:fill="auto"/>
            <w:tcMar>
              <w:top w:w="0" w:type="dxa"/>
              <w:left w:w="57" w:type="dxa"/>
              <w:bottom w:w="0" w:type="dxa"/>
              <w:right w:w="57" w:type="dxa"/>
            </w:tcMar>
          </w:tcPr>
          <w:p w14:paraId="28A2E356" w14:textId="77777777" w:rsidR="00E37E41" w:rsidRPr="007A6D25" w:rsidRDefault="00E37E41" w:rsidP="00E37E41">
            <w:pPr>
              <w:pStyle w:val="Default"/>
              <w:spacing w:before="60" w:after="60"/>
              <w:ind w:right="28"/>
              <w:rPr>
                <w:b/>
                <w:color w:val="auto"/>
                <w:sz w:val="18"/>
                <w:szCs w:val="18"/>
              </w:rPr>
            </w:pPr>
            <w:r w:rsidRPr="007A6D25">
              <w:rPr>
                <w:b/>
                <w:color w:val="auto"/>
                <w:sz w:val="18"/>
                <w:szCs w:val="18"/>
              </w:rPr>
              <w:t>How is the alarm raised?</w:t>
            </w:r>
          </w:p>
        </w:tc>
        <w:tc>
          <w:tcPr>
            <w:tcW w:w="6840" w:type="dxa"/>
            <w:shd w:val="clear" w:color="auto" w:fill="auto"/>
            <w:tcMar>
              <w:top w:w="0" w:type="dxa"/>
              <w:left w:w="57" w:type="dxa"/>
              <w:bottom w:w="0" w:type="dxa"/>
              <w:right w:w="57" w:type="dxa"/>
            </w:tcMar>
          </w:tcPr>
          <w:p w14:paraId="0BF80FBF" w14:textId="77777777" w:rsidR="00E37E41" w:rsidRPr="008A3E9E" w:rsidRDefault="00E37E41" w:rsidP="00E37E41">
            <w:pPr>
              <w:pStyle w:val="BodyText10pt"/>
              <w:ind w:left="123"/>
              <w:rPr>
                <w:color w:val="7030A0"/>
              </w:rPr>
            </w:pPr>
            <w:r w:rsidRPr="008A3E9E">
              <w:rPr>
                <w:color w:val="7030A0"/>
              </w:rPr>
              <w:t xml:space="preserve">Automatic fire detection in all circulation spaces. </w:t>
            </w:r>
          </w:p>
          <w:p w14:paraId="4680BA06" w14:textId="77777777" w:rsidR="00E37E41" w:rsidRPr="008A3E9E" w:rsidRDefault="00E37E41" w:rsidP="00E37E41">
            <w:pPr>
              <w:pStyle w:val="BodyText10pt"/>
              <w:ind w:left="123"/>
              <w:rPr>
                <w:color w:val="7030A0"/>
              </w:rPr>
            </w:pPr>
            <w:r w:rsidRPr="008A3E9E">
              <w:rPr>
                <w:color w:val="7030A0"/>
              </w:rPr>
              <w:t xml:space="preserve">Manual alarm system activated by break glass call </w:t>
            </w:r>
            <w:proofErr w:type="gramStart"/>
            <w:r w:rsidRPr="008A3E9E">
              <w:rPr>
                <w:color w:val="7030A0"/>
              </w:rPr>
              <w:t>points..</w:t>
            </w:r>
            <w:proofErr w:type="gramEnd"/>
          </w:p>
          <w:p w14:paraId="536D5564" w14:textId="77777777" w:rsidR="00E37E41" w:rsidRPr="008A3E9E" w:rsidRDefault="00E37E41" w:rsidP="00E37E41">
            <w:pPr>
              <w:pStyle w:val="BodyText10pt"/>
              <w:ind w:left="123"/>
              <w:rPr>
                <w:color w:val="7030A0"/>
              </w:rPr>
            </w:pPr>
            <w:r w:rsidRPr="008A3E9E">
              <w:rPr>
                <w:color w:val="7030A0"/>
              </w:rPr>
              <w:t>All exits to buildings provided with manual call points that are unobstructed and clearly visible, with instructions.</w:t>
            </w:r>
          </w:p>
          <w:p w14:paraId="2471B5AC" w14:textId="77777777" w:rsidR="00E37E41" w:rsidRPr="00360723" w:rsidRDefault="00E37E41" w:rsidP="00E37E41">
            <w:pPr>
              <w:pStyle w:val="BodyText10pt"/>
              <w:ind w:left="123"/>
            </w:pPr>
            <w:r w:rsidRPr="008A3E9E">
              <w:rPr>
                <w:color w:val="7030A0"/>
              </w:rPr>
              <w:t>Main panel located in outside the office shows which zone.</w:t>
            </w:r>
          </w:p>
        </w:tc>
        <w:tc>
          <w:tcPr>
            <w:tcW w:w="3965" w:type="dxa"/>
            <w:shd w:val="clear" w:color="auto" w:fill="auto"/>
            <w:tcMar>
              <w:top w:w="0" w:type="dxa"/>
              <w:left w:w="57" w:type="dxa"/>
              <w:bottom w:w="0" w:type="dxa"/>
              <w:right w:w="57" w:type="dxa"/>
            </w:tcMar>
          </w:tcPr>
          <w:p w14:paraId="395340E1" w14:textId="6A846E70" w:rsidR="00E37E41" w:rsidRDefault="005908AC" w:rsidP="00E37E41">
            <w:pPr>
              <w:rPr>
                <w:i/>
                <w:lang w:val="en-GB"/>
              </w:rPr>
            </w:pPr>
            <w:r>
              <w:rPr>
                <w:i/>
                <w:lang w:val="en-GB"/>
              </w:rPr>
              <w:t>None</w:t>
            </w:r>
          </w:p>
          <w:p w14:paraId="49ECD6D2" w14:textId="77777777" w:rsidR="00E37E41" w:rsidRPr="00F41CCD" w:rsidRDefault="00E37E41" w:rsidP="00E37E41">
            <w:pPr>
              <w:pStyle w:val="answer"/>
              <w:ind w:left="0"/>
              <w:rPr>
                <w:i/>
              </w:rPr>
            </w:pPr>
          </w:p>
        </w:tc>
        <w:tc>
          <w:tcPr>
            <w:tcW w:w="1615" w:type="dxa"/>
            <w:shd w:val="clear" w:color="auto" w:fill="auto"/>
            <w:tcMar>
              <w:top w:w="0" w:type="dxa"/>
              <w:left w:w="57" w:type="dxa"/>
              <w:bottom w:w="0" w:type="dxa"/>
              <w:right w:w="57" w:type="dxa"/>
            </w:tcMar>
          </w:tcPr>
          <w:p w14:paraId="1DFA2363" w14:textId="3CEA54D3" w:rsidR="00E37E41" w:rsidRPr="007A6D25" w:rsidRDefault="005908AC" w:rsidP="00E37E41">
            <w:pPr>
              <w:rPr>
                <w:rFonts w:cs="Arial"/>
                <w:lang w:val="en-GB"/>
              </w:rPr>
            </w:pPr>
            <w:r>
              <w:rPr>
                <w:rFonts w:cs="Arial"/>
                <w:lang w:val="en-GB"/>
              </w:rPr>
              <w:t>JM/JH/ER weekly</w:t>
            </w:r>
          </w:p>
        </w:tc>
        <w:tc>
          <w:tcPr>
            <w:tcW w:w="1080" w:type="dxa"/>
            <w:shd w:val="clear" w:color="auto" w:fill="auto"/>
            <w:tcMar>
              <w:top w:w="0" w:type="dxa"/>
              <w:left w:w="57" w:type="dxa"/>
              <w:bottom w:w="0" w:type="dxa"/>
              <w:right w:w="57" w:type="dxa"/>
            </w:tcMar>
          </w:tcPr>
          <w:p w14:paraId="202C526D" w14:textId="157F2415" w:rsidR="00E37E41" w:rsidRPr="007A6D25" w:rsidRDefault="00E37E41" w:rsidP="00E37E41">
            <w:pPr>
              <w:rPr>
                <w:rFonts w:cs="Arial"/>
                <w:lang w:val="en-GB"/>
              </w:rPr>
            </w:pPr>
            <w:r w:rsidRPr="00262251">
              <w:rPr>
                <w:rFonts w:cs="Arial"/>
                <w:b/>
                <w:szCs w:val="18"/>
                <w:lang w:val="en-GB"/>
              </w:rPr>
              <w:sym w:font="Wingdings" w:char="F0FC"/>
            </w:r>
          </w:p>
        </w:tc>
      </w:tr>
      <w:tr w:rsidR="00E37E41" w:rsidRPr="007A6D25" w14:paraId="18A16A2B" w14:textId="77777777" w:rsidTr="00A15133">
        <w:trPr>
          <w:trHeight w:val="284"/>
        </w:trPr>
        <w:tc>
          <w:tcPr>
            <w:tcW w:w="540" w:type="dxa"/>
          </w:tcPr>
          <w:p w14:paraId="6F78D85A" w14:textId="77777777" w:rsidR="00E37E41" w:rsidRPr="007A6D25" w:rsidRDefault="00E37E41" w:rsidP="00E37E41">
            <w:pPr>
              <w:rPr>
                <w:b/>
                <w:lang w:val="en-GB"/>
              </w:rPr>
            </w:pPr>
            <w:r w:rsidRPr="007A6D25">
              <w:rPr>
                <w:b/>
                <w:lang w:val="en-GB"/>
              </w:rPr>
              <w:t>5.2</w:t>
            </w:r>
          </w:p>
        </w:tc>
        <w:tc>
          <w:tcPr>
            <w:tcW w:w="1800" w:type="dxa"/>
            <w:shd w:val="clear" w:color="auto" w:fill="auto"/>
            <w:tcMar>
              <w:top w:w="0" w:type="dxa"/>
              <w:left w:w="57" w:type="dxa"/>
              <w:bottom w:w="0" w:type="dxa"/>
              <w:right w:w="57" w:type="dxa"/>
            </w:tcMar>
            <w:vAlign w:val="center"/>
          </w:tcPr>
          <w:p w14:paraId="0A10F67A" w14:textId="77777777" w:rsidR="00E37E41" w:rsidRPr="007A6D25" w:rsidRDefault="00E37E41" w:rsidP="00E37E41">
            <w:pPr>
              <w:pStyle w:val="Default"/>
              <w:spacing w:before="60" w:after="60"/>
              <w:rPr>
                <w:b/>
                <w:color w:val="auto"/>
                <w:sz w:val="18"/>
                <w:szCs w:val="18"/>
              </w:rPr>
            </w:pPr>
            <w:r w:rsidRPr="007A6D25">
              <w:rPr>
                <w:b/>
                <w:color w:val="auto"/>
                <w:sz w:val="18"/>
                <w:szCs w:val="18"/>
              </w:rPr>
              <w:t>Are there places where the alarm might not be heard?</w:t>
            </w:r>
          </w:p>
          <w:p w14:paraId="47CC4A83" w14:textId="77777777" w:rsidR="00E37E41" w:rsidRPr="007A6D25" w:rsidRDefault="00E37E41" w:rsidP="00E37E41">
            <w:pPr>
              <w:pStyle w:val="Default"/>
              <w:spacing w:before="60" w:after="60"/>
              <w:rPr>
                <w:color w:val="auto"/>
                <w:sz w:val="20"/>
                <w:szCs w:val="20"/>
              </w:rPr>
            </w:pPr>
          </w:p>
        </w:tc>
        <w:tc>
          <w:tcPr>
            <w:tcW w:w="6840" w:type="dxa"/>
            <w:shd w:val="clear" w:color="auto" w:fill="auto"/>
            <w:tcMar>
              <w:top w:w="0" w:type="dxa"/>
              <w:left w:w="57" w:type="dxa"/>
              <w:bottom w:w="0" w:type="dxa"/>
              <w:right w:w="57" w:type="dxa"/>
            </w:tcMar>
          </w:tcPr>
          <w:p w14:paraId="0353532B" w14:textId="77777777" w:rsidR="00E37E41" w:rsidRPr="008A3E9E" w:rsidRDefault="00E37E41" w:rsidP="00E37E41">
            <w:pPr>
              <w:pStyle w:val="BodyText10pt"/>
              <w:ind w:left="123"/>
              <w:rPr>
                <w:color w:val="7030A0"/>
              </w:rPr>
            </w:pPr>
            <w:r w:rsidRPr="008A3E9E">
              <w:rPr>
                <w:color w:val="7030A0"/>
              </w:rPr>
              <w:t>Audibility reviewed during termly fire drills.</w:t>
            </w:r>
          </w:p>
        </w:tc>
        <w:tc>
          <w:tcPr>
            <w:tcW w:w="3965" w:type="dxa"/>
            <w:shd w:val="clear" w:color="auto" w:fill="auto"/>
            <w:tcMar>
              <w:top w:w="0" w:type="dxa"/>
              <w:left w:w="57" w:type="dxa"/>
              <w:bottom w:w="0" w:type="dxa"/>
              <w:right w:w="57" w:type="dxa"/>
            </w:tcMar>
          </w:tcPr>
          <w:p w14:paraId="2EAA485A" w14:textId="4503E592" w:rsidR="00E37E41" w:rsidRPr="00A34A3D" w:rsidRDefault="005908AC" w:rsidP="005908AC">
            <w:pPr>
              <w:pStyle w:val="BodyText10pt"/>
              <w:numPr>
                <w:ilvl w:val="0"/>
                <w:numId w:val="0"/>
              </w:numPr>
              <w:rPr>
                <w:color w:val="auto"/>
              </w:rPr>
            </w:pPr>
            <w:r>
              <w:rPr>
                <w:color w:val="auto"/>
              </w:rPr>
              <w:t>Staff discuss termly fire drills and record any issues.</w:t>
            </w:r>
          </w:p>
          <w:p w14:paraId="55A67339" w14:textId="77777777" w:rsidR="00E37E41" w:rsidRPr="007A6D25" w:rsidRDefault="00E37E41" w:rsidP="00E37E41">
            <w:pPr>
              <w:rPr>
                <w:lang w:val="en-GB"/>
              </w:rPr>
            </w:pPr>
          </w:p>
        </w:tc>
        <w:tc>
          <w:tcPr>
            <w:tcW w:w="1615" w:type="dxa"/>
            <w:shd w:val="clear" w:color="auto" w:fill="auto"/>
            <w:tcMar>
              <w:top w:w="0" w:type="dxa"/>
              <w:left w:w="57" w:type="dxa"/>
              <w:bottom w:w="0" w:type="dxa"/>
              <w:right w:w="57" w:type="dxa"/>
            </w:tcMar>
          </w:tcPr>
          <w:p w14:paraId="6D9F29F8" w14:textId="2D77BCD7" w:rsidR="00E37E41" w:rsidRPr="007A6D25" w:rsidRDefault="00E37E41" w:rsidP="00E37E41">
            <w:pPr>
              <w:rPr>
                <w:rFonts w:cs="Arial"/>
                <w:lang w:val="en-GB"/>
              </w:rPr>
            </w:pPr>
            <w:r>
              <w:rPr>
                <w:rFonts w:cs="Arial"/>
                <w:lang w:val="en-GB"/>
              </w:rPr>
              <w:t>JM/JH/ER weekly</w:t>
            </w:r>
          </w:p>
        </w:tc>
        <w:tc>
          <w:tcPr>
            <w:tcW w:w="1080" w:type="dxa"/>
            <w:shd w:val="clear" w:color="auto" w:fill="auto"/>
            <w:tcMar>
              <w:top w:w="0" w:type="dxa"/>
              <w:left w:w="57" w:type="dxa"/>
              <w:bottom w:w="0" w:type="dxa"/>
              <w:right w:w="57" w:type="dxa"/>
            </w:tcMar>
          </w:tcPr>
          <w:p w14:paraId="0E1A0E40" w14:textId="4997FCC4" w:rsidR="00E37E41" w:rsidRPr="007A6D25" w:rsidRDefault="00E37E41" w:rsidP="00E37E41">
            <w:pPr>
              <w:rPr>
                <w:rFonts w:cs="Arial"/>
                <w:lang w:val="en-GB"/>
              </w:rPr>
            </w:pPr>
            <w:r w:rsidRPr="00262251">
              <w:rPr>
                <w:rFonts w:cs="Arial"/>
                <w:b/>
                <w:szCs w:val="18"/>
                <w:lang w:val="en-GB"/>
              </w:rPr>
              <w:sym w:font="Wingdings" w:char="F0FC"/>
            </w:r>
          </w:p>
        </w:tc>
      </w:tr>
      <w:tr w:rsidR="00E37E41" w:rsidRPr="007A6D25" w14:paraId="50A67AC4" w14:textId="77777777" w:rsidTr="00A15133">
        <w:trPr>
          <w:trHeight w:val="284"/>
        </w:trPr>
        <w:tc>
          <w:tcPr>
            <w:tcW w:w="540" w:type="dxa"/>
          </w:tcPr>
          <w:p w14:paraId="0372C0F3" w14:textId="77777777" w:rsidR="00E37E41" w:rsidRPr="007A6D25" w:rsidRDefault="00E37E41" w:rsidP="00E37E41">
            <w:pPr>
              <w:rPr>
                <w:b/>
                <w:lang w:val="en-GB"/>
              </w:rPr>
            </w:pPr>
            <w:r w:rsidRPr="007A6D25">
              <w:rPr>
                <w:b/>
                <w:lang w:val="en-GB"/>
              </w:rPr>
              <w:lastRenderedPageBreak/>
              <w:t>5.3</w:t>
            </w:r>
          </w:p>
        </w:tc>
        <w:tc>
          <w:tcPr>
            <w:tcW w:w="1800" w:type="dxa"/>
            <w:shd w:val="clear" w:color="auto" w:fill="auto"/>
            <w:tcMar>
              <w:top w:w="0" w:type="dxa"/>
              <w:left w:w="57" w:type="dxa"/>
              <w:bottom w:w="0" w:type="dxa"/>
              <w:right w:w="57" w:type="dxa"/>
            </w:tcMar>
          </w:tcPr>
          <w:p w14:paraId="6460EF22" w14:textId="77777777" w:rsidR="00E37E41" w:rsidRPr="007A6D25" w:rsidRDefault="00E37E41" w:rsidP="00E37E41">
            <w:pPr>
              <w:rPr>
                <w:b/>
                <w:lang w:val="en-GB"/>
              </w:rPr>
            </w:pPr>
            <w:r w:rsidRPr="007A6D25">
              <w:rPr>
                <w:b/>
                <w:lang w:val="en-GB"/>
              </w:rPr>
              <w:t>Awareness of staff and visitors</w:t>
            </w:r>
          </w:p>
        </w:tc>
        <w:tc>
          <w:tcPr>
            <w:tcW w:w="6840" w:type="dxa"/>
            <w:shd w:val="clear" w:color="auto" w:fill="auto"/>
            <w:tcMar>
              <w:top w:w="0" w:type="dxa"/>
              <w:left w:w="57" w:type="dxa"/>
              <w:bottom w:w="0" w:type="dxa"/>
              <w:right w:w="57" w:type="dxa"/>
            </w:tcMar>
          </w:tcPr>
          <w:p w14:paraId="75C2E8C7" w14:textId="77777777" w:rsidR="00E37E41" w:rsidRPr="0017244F" w:rsidRDefault="00E37E41" w:rsidP="00E37E41">
            <w:pPr>
              <w:pStyle w:val="BodyText10pt"/>
              <w:ind w:left="123"/>
              <w:rPr>
                <w:color w:val="7030A0"/>
              </w:rPr>
            </w:pPr>
            <w:r w:rsidRPr="0017244F">
              <w:rPr>
                <w:color w:val="7030A0"/>
              </w:rPr>
              <w:t>Staff initially advised of the fire procedure and how to raise alarm at induction, this process is carried out on the first day in the building.</w:t>
            </w:r>
          </w:p>
          <w:p w14:paraId="51691D0B" w14:textId="77777777" w:rsidR="00E37E41" w:rsidRPr="0017244F" w:rsidRDefault="00E37E41" w:rsidP="00E37E41">
            <w:pPr>
              <w:pStyle w:val="BodyText10pt"/>
              <w:ind w:left="123"/>
              <w:rPr>
                <w:color w:val="7030A0"/>
              </w:rPr>
            </w:pPr>
            <w:r w:rsidRPr="0017244F">
              <w:rPr>
                <w:color w:val="7030A0"/>
              </w:rPr>
              <w:t xml:space="preserve">Visitors to the building are given some guidance on what to do in the event of an evacuation. </w:t>
            </w:r>
          </w:p>
          <w:p w14:paraId="488C077C" w14:textId="77777777" w:rsidR="00E37E41" w:rsidRPr="007A6D25" w:rsidRDefault="00E37E41" w:rsidP="00E37E41">
            <w:pPr>
              <w:pStyle w:val="BodyText10pt"/>
              <w:ind w:left="123"/>
              <w:rPr>
                <w:color w:val="auto"/>
              </w:rPr>
            </w:pPr>
            <w:r w:rsidRPr="0017244F">
              <w:rPr>
                <w:color w:val="7030A0"/>
              </w:rPr>
              <w:t>School procedures posted in classrooms and fire action notices are completed and posted by each break glass call point.</w:t>
            </w:r>
          </w:p>
        </w:tc>
        <w:tc>
          <w:tcPr>
            <w:tcW w:w="3965" w:type="dxa"/>
            <w:shd w:val="clear" w:color="auto" w:fill="auto"/>
            <w:tcMar>
              <w:top w:w="0" w:type="dxa"/>
              <w:left w:w="57" w:type="dxa"/>
              <w:bottom w:w="0" w:type="dxa"/>
              <w:right w:w="57" w:type="dxa"/>
            </w:tcMar>
          </w:tcPr>
          <w:p w14:paraId="3F080DBE" w14:textId="13774EAA" w:rsidR="00E37E41" w:rsidRPr="007A6D25" w:rsidRDefault="008A3E9E" w:rsidP="00E37E41">
            <w:pPr>
              <w:rPr>
                <w:lang w:val="en-GB"/>
              </w:rPr>
            </w:pPr>
            <w:r>
              <w:rPr>
                <w:lang w:val="en-GB"/>
              </w:rPr>
              <w:t>NA</w:t>
            </w:r>
          </w:p>
        </w:tc>
        <w:tc>
          <w:tcPr>
            <w:tcW w:w="1615" w:type="dxa"/>
            <w:shd w:val="clear" w:color="auto" w:fill="auto"/>
            <w:tcMar>
              <w:top w:w="0" w:type="dxa"/>
              <w:left w:w="57" w:type="dxa"/>
              <w:bottom w:w="0" w:type="dxa"/>
              <w:right w:w="57" w:type="dxa"/>
            </w:tcMar>
          </w:tcPr>
          <w:p w14:paraId="330408DE" w14:textId="148B1567" w:rsidR="00E37E41" w:rsidRPr="007A6D25" w:rsidRDefault="005908AC" w:rsidP="00E37E41">
            <w:pPr>
              <w:rPr>
                <w:rFonts w:cs="Arial"/>
                <w:lang w:val="en-GB"/>
              </w:rPr>
            </w:pPr>
            <w:r>
              <w:rPr>
                <w:rFonts w:cs="Arial"/>
                <w:lang w:val="en-GB"/>
              </w:rPr>
              <w:t>JM/JH/ER/RC</w:t>
            </w:r>
          </w:p>
        </w:tc>
        <w:tc>
          <w:tcPr>
            <w:tcW w:w="1080" w:type="dxa"/>
            <w:shd w:val="clear" w:color="auto" w:fill="auto"/>
            <w:tcMar>
              <w:top w:w="0" w:type="dxa"/>
              <w:left w:w="57" w:type="dxa"/>
              <w:bottom w:w="0" w:type="dxa"/>
              <w:right w:w="57" w:type="dxa"/>
            </w:tcMar>
          </w:tcPr>
          <w:p w14:paraId="3CD4F421" w14:textId="66C8BB73" w:rsidR="00E37E41" w:rsidRPr="007A6D25" w:rsidRDefault="00E37E41" w:rsidP="00E37E41">
            <w:pPr>
              <w:rPr>
                <w:rFonts w:cs="Arial"/>
                <w:lang w:val="en-GB"/>
              </w:rPr>
            </w:pPr>
            <w:r w:rsidRPr="00262251">
              <w:rPr>
                <w:rFonts w:cs="Arial"/>
                <w:b/>
                <w:szCs w:val="18"/>
                <w:lang w:val="en-GB"/>
              </w:rPr>
              <w:sym w:font="Wingdings" w:char="F0FC"/>
            </w:r>
          </w:p>
        </w:tc>
      </w:tr>
      <w:tr w:rsidR="00E37E41" w:rsidRPr="007A6D25" w14:paraId="55EF7026" w14:textId="77777777" w:rsidTr="00A15133">
        <w:trPr>
          <w:trHeight w:val="284"/>
        </w:trPr>
        <w:tc>
          <w:tcPr>
            <w:tcW w:w="540" w:type="dxa"/>
          </w:tcPr>
          <w:p w14:paraId="1DC096CF" w14:textId="77777777" w:rsidR="00E37E41" w:rsidRPr="007A6D25" w:rsidRDefault="00E37E41" w:rsidP="00E37E41">
            <w:pPr>
              <w:rPr>
                <w:b/>
                <w:lang w:val="en-GB"/>
              </w:rPr>
            </w:pPr>
            <w:r w:rsidRPr="007A6D25">
              <w:rPr>
                <w:b/>
                <w:lang w:val="en-GB"/>
              </w:rPr>
              <w:t>5.4</w:t>
            </w:r>
          </w:p>
        </w:tc>
        <w:tc>
          <w:tcPr>
            <w:tcW w:w="1800" w:type="dxa"/>
            <w:shd w:val="clear" w:color="auto" w:fill="auto"/>
            <w:tcMar>
              <w:top w:w="0" w:type="dxa"/>
              <w:left w:w="57" w:type="dxa"/>
              <w:bottom w:w="0" w:type="dxa"/>
              <w:right w:w="57" w:type="dxa"/>
            </w:tcMar>
          </w:tcPr>
          <w:p w14:paraId="0066425E" w14:textId="77777777" w:rsidR="00E37E41" w:rsidRPr="007A6D25" w:rsidRDefault="00E37E41" w:rsidP="00E37E41">
            <w:pPr>
              <w:rPr>
                <w:b/>
                <w:lang w:val="en-GB"/>
              </w:rPr>
            </w:pPr>
            <w:r w:rsidRPr="007A6D25">
              <w:rPr>
                <w:b/>
                <w:lang w:val="en-GB"/>
              </w:rPr>
              <w:t>Testing of the fire alarm</w:t>
            </w:r>
          </w:p>
        </w:tc>
        <w:tc>
          <w:tcPr>
            <w:tcW w:w="6840" w:type="dxa"/>
            <w:shd w:val="clear" w:color="auto" w:fill="auto"/>
            <w:tcMar>
              <w:top w:w="0" w:type="dxa"/>
              <w:left w:w="57" w:type="dxa"/>
              <w:bottom w:w="0" w:type="dxa"/>
              <w:right w:w="57" w:type="dxa"/>
            </w:tcMar>
          </w:tcPr>
          <w:p w14:paraId="6E0CC858"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Contractors test the alarm annually (Stanley).</w:t>
            </w:r>
          </w:p>
        </w:tc>
        <w:tc>
          <w:tcPr>
            <w:tcW w:w="3965" w:type="dxa"/>
            <w:shd w:val="clear" w:color="auto" w:fill="auto"/>
            <w:tcMar>
              <w:top w:w="0" w:type="dxa"/>
              <w:left w:w="57" w:type="dxa"/>
              <w:bottom w:w="0" w:type="dxa"/>
              <w:right w:w="57" w:type="dxa"/>
            </w:tcMar>
          </w:tcPr>
          <w:p w14:paraId="7B6EBAA6" w14:textId="77777777" w:rsidR="00E37E41" w:rsidRPr="007A6D25" w:rsidRDefault="00E37E41" w:rsidP="00E37E41">
            <w:pPr>
              <w:pStyle w:val="Default"/>
              <w:numPr>
                <w:ilvl w:val="0"/>
                <w:numId w:val="17"/>
              </w:numPr>
              <w:tabs>
                <w:tab w:val="clear" w:pos="720"/>
                <w:tab w:val="num" w:pos="483"/>
              </w:tabs>
              <w:spacing w:before="60" w:after="60"/>
              <w:ind w:left="483"/>
              <w:rPr>
                <w:color w:val="auto"/>
                <w:sz w:val="20"/>
                <w:szCs w:val="20"/>
              </w:rPr>
            </w:pPr>
            <w:r w:rsidRPr="007A6D25">
              <w:rPr>
                <w:color w:val="auto"/>
                <w:sz w:val="20"/>
                <w:szCs w:val="20"/>
              </w:rPr>
              <w:t xml:space="preserve">A weekly call point test cycle </w:t>
            </w:r>
            <w:r>
              <w:rPr>
                <w:color w:val="auto"/>
                <w:sz w:val="20"/>
                <w:szCs w:val="20"/>
              </w:rPr>
              <w:t xml:space="preserve">to </w:t>
            </w:r>
            <w:r w:rsidRPr="007A6D25">
              <w:rPr>
                <w:color w:val="auto"/>
                <w:sz w:val="20"/>
                <w:szCs w:val="20"/>
              </w:rPr>
              <w:t>take place (testing different call point each week) so that each call point is tested over time.</w:t>
            </w:r>
          </w:p>
          <w:p w14:paraId="61FB6312" w14:textId="77777777" w:rsidR="00E37E41" w:rsidRPr="007A6D25" w:rsidRDefault="00E37E41" w:rsidP="00E37E41">
            <w:pPr>
              <w:rPr>
                <w:lang w:val="en-GB"/>
              </w:rPr>
            </w:pPr>
            <w:r w:rsidRPr="007A6D25">
              <w:rPr>
                <w:sz w:val="20"/>
                <w:szCs w:val="20"/>
              </w:rPr>
              <w:t xml:space="preserve">These tests are </w:t>
            </w:r>
            <w:proofErr w:type="gramStart"/>
            <w:r w:rsidRPr="007A6D25">
              <w:rPr>
                <w:sz w:val="20"/>
                <w:szCs w:val="20"/>
              </w:rPr>
              <w:t>recorded</w:t>
            </w:r>
            <w:proofErr w:type="gramEnd"/>
            <w:r w:rsidRPr="007A6D25">
              <w:rPr>
                <w:sz w:val="20"/>
                <w:szCs w:val="20"/>
              </w:rPr>
              <w:t xml:space="preserve"> and any defects reported.</w:t>
            </w:r>
          </w:p>
        </w:tc>
        <w:tc>
          <w:tcPr>
            <w:tcW w:w="1615" w:type="dxa"/>
            <w:shd w:val="clear" w:color="auto" w:fill="auto"/>
            <w:tcMar>
              <w:top w:w="0" w:type="dxa"/>
              <w:left w:w="57" w:type="dxa"/>
              <w:bottom w:w="0" w:type="dxa"/>
              <w:right w:w="57" w:type="dxa"/>
            </w:tcMar>
          </w:tcPr>
          <w:p w14:paraId="0414919E" w14:textId="77777777" w:rsidR="00E37E41" w:rsidRDefault="00E37E41" w:rsidP="00E37E41">
            <w:pPr>
              <w:rPr>
                <w:rFonts w:cs="Arial"/>
                <w:lang w:val="en-GB"/>
              </w:rPr>
            </w:pPr>
            <w:r>
              <w:rPr>
                <w:rFonts w:cs="Arial"/>
                <w:lang w:val="en-GB"/>
              </w:rPr>
              <w:t xml:space="preserve">Emma Redgrave, Christine Redgrave </w:t>
            </w:r>
          </w:p>
          <w:p w14:paraId="24231957" w14:textId="77777777" w:rsidR="00E37E41" w:rsidRDefault="00E37E41" w:rsidP="00E37E41">
            <w:pPr>
              <w:rPr>
                <w:rFonts w:cs="Arial"/>
                <w:lang w:val="en-GB"/>
              </w:rPr>
            </w:pPr>
          </w:p>
          <w:p w14:paraId="718FE842" w14:textId="77777777" w:rsidR="00E37E41" w:rsidRPr="007A6D25" w:rsidRDefault="00E37E41" w:rsidP="00E37E41">
            <w:pPr>
              <w:rPr>
                <w:rFonts w:cs="Arial"/>
                <w:lang w:val="en-GB"/>
              </w:rPr>
            </w:pPr>
          </w:p>
        </w:tc>
        <w:tc>
          <w:tcPr>
            <w:tcW w:w="1080" w:type="dxa"/>
            <w:shd w:val="clear" w:color="auto" w:fill="auto"/>
            <w:tcMar>
              <w:top w:w="0" w:type="dxa"/>
              <w:left w:w="57" w:type="dxa"/>
              <w:bottom w:w="0" w:type="dxa"/>
              <w:right w:w="57" w:type="dxa"/>
            </w:tcMar>
          </w:tcPr>
          <w:p w14:paraId="38CE1B05" w14:textId="2CE0B714" w:rsidR="00E37E41" w:rsidRPr="007A6D25" w:rsidRDefault="00E37E41" w:rsidP="00E37E41">
            <w:pPr>
              <w:rPr>
                <w:rFonts w:cs="Arial"/>
                <w:lang w:val="en-GB"/>
              </w:rPr>
            </w:pPr>
            <w:r w:rsidRPr="00F12FF8">
              <w:rPr>
                <w:rFonts w:cs="Arial"/>
                <w:b/>
                <w:szCs w:val="18"/>
                <w:lang w:val="en-GB"/>
              </w:rPr>
              <w:sym w:font="Wingdings" w:char="F0FC"/>
            </w:r>
          </w:p>
        </w:tc>
      </w:tr>
      <w:tr w:rsidR="00E37E41" w:rsidRPr="007A6D25" w14:paraId="37DCE59E" w14:textId="77777777" w:rsidTr="00A15133">
        <w:trPr>
          <w:trHeight w:val="284"/>
        </w:trPr>
        <w:tc>
          <w:tcPr>
            <w:tcW w:w="540" w:type="dxa"/>
          </w:tcPr>
          <w:p w14:paraId="5DAE39C5" w14:textId="77777777" w:rsidR="00E37E41" w:rsidRPr="007A6D25" w:rsidRDefault="00E37E41" w:rsidP="00E37E41">
            <w:pPr>
              <w:rPr>
                <w:b/>
                <w:lang w:val="en-GB"/>
              </w:rPr>
            </w:pPr>
            <w:r w:rsidRPr="007A6D25">
              <w:rPr>
                <w:b/>
                <w:lang w:val="en-GB"/>
              </w:rPr>
              <w:t>5.5</w:t>
            </w:r>
          </w:p>
        </w:tc>
        <w:tc>
          <w:tcPr>
            <w:tcW w:w="1800" w:type="dxa"/>
            <w:shd w:val="clear" w:color="auto" w:fill="auto"/>
            <w:tcMar>
              <w:top w:w="0" w:type="dxa"/>
              <w:left w:w="57" w:type="dxa"/>
              <w:bottom w:w="0" w:type="dxa"/>
              <w:right w:w="57" w:type="dxa"/>
            </w:tcMar>
          </w:tcPr>
          <w:p w14:paraId="7FEB1DD8" w14:textId="77777777" w:rsidR="00E37E41" w:rsidRPr="007A6D25" w:rsidRDefault="00E37E41" w:rsidP="00E37E41">
            <w:pPr>
              <w:pStyle w:val="Default"/>
              <w:spacing w:before="60" w:after="60"/>
              <w:rPr>
                <w:b/>
                <w:color w:val="auto"/>
                <w:sz w:val="18"/>
                <w:szCs w:val="18"/>
              </w:rPr>
            </w:pPr>
            <w:r w:rsidRPr="007A6D25">
              <w:rPr>
                <w:b/>
                <w:color w:val="auto"/>
                <w:sz w:val="18"/>
                <w:szCs w:val="18"/>
              </w:rPr>
              <w:t xml:space="preserve">Testing of heat and smoke detectors </w:t>
            </w:r>
          </w:p>
          <w:p w14:paraId="79E4DB28" w14:textId="77777777" w:rsidR="00E37E41" w:rsidRPr="007A6D25" w:rsidRDefault="00E37E41" w:rsidP="00E37E41">
            <w:pPr>
              <w:rPr>
                <w:b/>
                <w:lang w:val="en-GB"/>
              </w:rPr>
            </w:pPr>
          </w:p>
        </w:tc>
        <w:tc>
          <w:tcPr>
            <w:tcW w:w="6840" w:type="dxa"/>
            <w:shd w:val="clear" w:color="auto" w:fill="auto"/>
            <w:tcMar>
              <w:top w:w="0" w:type="dxa"/>
              <w:left w:w="57" w:type="dxa"/>
              <w:bottom w:w="0" w:type="dxa"/>
              <w:right w:w="57" w:type="dxa"/>
            </w:tcMar>
          </w:tcPr>
          <w:p w14:paraId="5BB878C1"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 xml:space="preserve">Automatic detection (heat and/ or smoke) are installed in ‘higher risk’ areas e.g.  kitchens, </w:t>
            </w:r>
          </w:p>
          <w:p w14:paraId="4EFD5B41" w14:textId="77777777" w:rsidR="00E37E41" w:rsidRPr="0017244F" w:rsidRDefault="00E37E41" w:rsidP="00E37E41">
            <w:pPr>
              <w:pStyle w:val="Default"/>
              <w:spacing w:before="60" w:after="60"/>
              <w:ind w:left="123"/>
              <w:rPr>
                <w:color w:val="7030A0"/>
                <w:sz w:val="20"/>
                <w:szCs w:val="20"/>
              </w:rPr>
            </w:pPr>
          </w:p>
        </w:tc>
        <w:tc>
          <w:tcPr>
            <w:tcW w:w="3965" w:type="dxa"/>
            <w:shd w:val="clear" w:color="auto" w:fill="auto"/>
            <w:tcMar>
              <w:top w:w="0" w:type="dxa"/>
              <w:left w:w="57" w:type="dxa"/>
              <w:bottom w:w="0" w:type="dxa"/>
              <w:right w:w="57" w:type="dxa"/>
            </w:tcMar>
          </w:tcPr>
          <w:p w14:paraId="68A2AFF7" w14:textId="77777777" w:rsidR="00E37E41" w:rsidRPr="007A6D25" w:rsidRDefault="00E37E41" w:rsidP="00E37E41">
            <w:pPr>
              <w:numPr>
                <w:ilvl w:val="0"/>
                <w:numId w:val="17"/>
              </w:numPr>
              <w:tabs>
                <w:tab w:val="clear" w:pos="720"/>
                <w:tab w:val="num" w:pos="483"/>
              </w:tabs>
              <w:ind w:left="483"/>
              <w:rPr>
                <w:lang w:val="en-GB"/>
              </w:rPr>
            </w:pPr>
            <w:r w:rsidRPr="007A6D25">
              <w:rPr>
                <w:sz w:val="20"/>
                <w:szCs w:val="20"/>
              </w:rPr>
              <w:t xml:space="preserve">Inspection / maintenance records </w:t>
            </w:r>
            <w:r>
              <w:rPr>
                <w:sz w:val="20"/>
                <w:szCs w:val="20"/>
              </w:rPr>
              <w:t xml:space="preserve">to be </w:t>
            </w:r>
            <w:r w:rsidRPr="007A6D25">
              <w:rPr>
                <w:sz w:val="20"/>
                <w:szCs w:val="20"/>
              </w:rPr>
              <w:t xml:space="preserve">kept in fire </w:t>
            </w:r>
            <w:proofErr w:type="gramStart"/>
            <w:r w:rsidRPr="007A6D25">
              <w:rPr>
                <w:sz w:val="20"/>
                <w:szCs w:val="20"/>
              </w:rPr>
              <w:t>log book</w:t>
            </w:r>
            <w:proofErr w:type="gramEnd"/>
            <w:r w:rsidRPr="007A6D25">
              <w:rPr>
                <w:sz w:val="20"/>
                <w:szCs w:val="20"/>
              </w:rPr>
              <w:t>.</w:t>
            </w:r>
          </w:p>
        </w:tc>
        <w:tc>
          <w:tcPr>
            <w:tcW w:w="1615" w:type="dxa"/>
            <w:shd w:val="clear" w:color="auto" w:fill="auto"/>
            <w:tcMar>
              <w:top w:w="0" w:type="dxa"/>
              <w:left w:w="57" w:type="dxa"/>
              <w:bottom w:w="0" w:type="dxa"/>
              <w:right w:w="57" w:type="dxa"/>
            </w:tcMar>
          </w:tcPr>
          <w:p w14:paraId="44459163" w14:textId="77777777" w:rsidR="00E37E41" w:rsidRPr="007A6D25" w:rsidRDefault="00E37E41" w:rsidP="00E37E41">
            <w:pPr>
              <w:rPr>
                <w:rFonts w:cs="Arial"/>
                <w:lang w:val="en-GB"/>
              </w:rPr>
            </w:pPr>
            <w:r>
              <w:rPr>
                <w:rFonts w:cs="Arial"/>
                <w:lang w:val="en-GB"/>
              </w:rPr>
              <w:t>Stanley</w:t>
            </w:r>
          </w:p>
        </w:tc>
        <w:tc>
          <w:tcPr>
            <w:tcW w:w="1080" w:type="dxa"/>
            <w:shd w:val="clear" w:color="auto" w:fill="auto"/>
            <w:tcMar>
              <w:top w:w="0" w:type="dxa"/>
              <w:left w:w="57" w:type="dxa"/>
              <w:bottom w:w="0" w:type="dxa"/>
              <w:right w:w="57" w:type="dxa"/>
            </w:tcMar>
          </w:tcPr>
          <w:p w14:paraId="3BE76A11" w14:textId="43DC4D49" w:rsidR="00E37E41" w:rsidRPr="007A6D25" w:rsidRDefault="00E37E41" w:rsidP="00E37E41">
            <w:pPr>
              <w:ind w:right="-193"/>
              <w:rPr>
                <w:rFonts w:cs="Arial"/>
                <w:lang w:val="en-GB"/>
              </w:rPr>
            </w:pPr>
            <w:r w:rsidRPr="00F12FF8">
              <w:rPr>
                <w:rFonts w:cs="Arial"/>
                <w:b/>
                <w:szCs w:val="18"/>
                <w:lang w:val="en-GB"/>
              </w:rPr>
              <w:sym w:font="Wingdings" w:char="F0FC"/>
            </w:r>
          </w:p>
        </w:tc>
      </w:tr>
      <w:tr w:rsidR="00E37E41" w:rsidRPr="007A6D25" w14:paraId="0D86355C" w14:textId="77777777" w:rsidTr="00A15133">
        <w:trPr>
          <w:trHeight w:val="284"/>
        </w:trPr>
        <w:tc>
          <w:tcPr>
            <w:tcW w:w="540" w:type="dxa"/>
          </w:tcPr>
          <w:p w14:paraId="3061B744" w14:textId="77777777" w:rsidR="00E37E41" w:rsidRPr="007A6D25" w:rsidRDefault="00E37E41" w:rsidP="00E37E41">
            <w:pPr>
              <w:rPr>
                <w:b/>
                <w:szCs w:val="18"/>
                <w:lang w:val="en-GB"/>
              </w:rPr>
            </w:pPr>
            <w:r w:rsidRPr="007A6D25">
              <w:rPr>
                <w:b/>
                <w:szCs w:val="18"/>
                <w:lang w:val="en-GB"/>
              </w:rPr>
              <w:t>5.6</w:t>
            </w:r>
          </w:p>
        </w:tc>
        <w:tc>
          <w:tcPr>
            <w:tcW w:w="1800" w:type="dxa"/>
            <w:shd w:val="clear" w:color="auto" w:fill="auto"/>
            <w:tcMar>
              <w:top w:w="0" w:type="dxa"/>
              <w:left w:w="57" w:type="dxa"/>
              <w:bottom w:w="0" w:type="dxa"/>
              <w:right w:w="57" w:type="dxa"/>
            </w:tcMar>
          </w:tcPr>
          <w:p w14:paraId="2FC06F84" w14:textId="77777777" w:rsidR="00E37E41" w:rsidRPr="007A6D25" w:rsidRDefault="00E37E41" w:rsidP="00E37E41">
            <w:pPr>
              <w:rPr>
                <w:b/>
                <w:szCs w:val="18"/>
                <w:lang w:val="en-GB"/>
              </w:rPr>
            </w:pPr>
            <w:r w:rsidRPr="007A6D25">
              <w:rPr>
                <w:b/>
                <w:szCs w:val="18"/>
                <w:lang w:val="en-GB"/>
              </w:rPr>
              <w:t>Alarm system servicing</w:t>
            </w:r>
          </w:p>
        </w:tc>
        <w:tc>
          <w:tcPr>
            <w:tcW w:w="6840" w:type="dxa"/>
            <w:shd w:val="clear" w:color="auto" w:fill="auto"/>
            <w:tcMar>
              <w:top w:w="0" w:type="dxa"/>
              <w:left w:w="57" w:type="dxa"/>
              <w:bottom w:w="0" w:type="dxa"/>
              <w:right w:w="57" w:type="dxa"/>
            </w:tcMar>
          </w:tcPr>
          <w:p w14:paraId="0482DD32"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 xml:space="preserve">The alarm system is serviced by a competent contractor.  </w:t>
            </w:r>
          </w:p>
          <w:p w14:paraId="2B6C6A28"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 xml:space="preserve">Faults alarms investigated by competent contractor. </w:t>
            </w:r>
          </w:p>
        </w:tc>
        <w:tc>
          <w:tcPr>
            <w:tcW w:w="3965" w:type="dxa"/>
            <w:shd w:val="clear" w:color="auto" w:fill="auto"/>
            <w:tcMar>
              <w:top w:w="0" w:type="dxa"/>
              <w:left w:w="57" w:type="dxa"/>
              <w:bottom w:w="0" w:type="dxa"/>
              <w:right w:w="57" w:type="dxa"/>
            </w:tcMar>
          </w:tcPr>
          <w:p w14:paraId="793153B3" w14:textId="48B44304" w:rsidR="00E37E41" w:rsidRPr="007A6D25" w:rsidRDefault="008A3E9E" w:rsidP="00E37E41">
            <w:pPr>
              <w:rPr>
                <w:lang w:val="en-GB"/>
              </w:rPr>
            </w:pPr>
            <w:r>
              <w:rPr>
                <w:lang w:val="en-GB"/>
              </w:rPr>
              <w:t>NA</w:t>
            </w:r>
          </w:p>
        </w:tc>
        <w:tc>
          <w:tcPr>
            <w:tcW w:w="1615" w:type="dxa"/>
            <w:shd w:val="clear" w:color="auto" w:fill="auto"/>
            <w:tcMar>
              <w:top w:w="0" w:type="dxa"/>
              <w:left w:w="57" w:type="dxa"/>
              <w:bottom w:w="0" w:type="dxa"/>
              <w:right w:w="57" w:type="dxa"/>
            </w:tcMar>
          </w:tcPr>
          <w:p w14:paraId="7464EBB1" w14:textId="77777777" w:rsidR="00E37E41" w:rsidRPr="007A6D25" w:rsidRDefault="00E37E41" w:rsidP="00E37E41">
            <w:pPr>
              <w:rPr>
                <w:rFonts w:cs="Arial"/>
                <w:lang w:val="en-GB"/>
              </w:rPr>
            </w:pPr>
            <w:r>
              <w:rPr>
                <w:rFonts w:cs="Arial"/>
                <w:lang w:val="en-GB"/>
              </w:rPr>
              <w:t>Stanley</w:t>
            </w:r>
          </w:p>
        </w:tc>
        <w:tc>
          <w:tcPr>
            <w:tcW w:w="1080" w:type="dxa"/>
            <w:shd w:val="clear" w:color="auto" w:fill="auto"/>
            <w:tcMar>
              <w:top w:w="0" w:type="dxa"/>
              <w:left w:w="57" w:type="dxa"/>
              <w:bottom w:w="0" w:type="dxa"/>
              <w:right w:w="57" w:type="dxa"/>
            </w:tcMar>
          </w:tcPr>
          <w:p w14:paraId="5EB2D445" w14:textId="758DCD3F" w:rsidR="00E37E41" w:rsidRPr="007A6D25" w:rsidRDefault="00E37E41" w:rsidP="00E37E41">
            <w:pPr>
              <w:rPr>
                <w:rFonts w:cs="Arial"/>
                <w:lang w:val="en-GB"/>
              </w:rPr>
            </w:pPr>
            <w:r w:rsidRPr="00F12FF8">
              <w:rPr>
                <w:rFonts w:cs="Arial"/>
                <w:b/>
                <w:szCs w:val="18"/>
                <w:lang w:val="en-GB"/>
              </w:rPr>
              <w:sym w:font="Wingdings" w:char="F0FC"/>
            </w:r>
          </w:p>
        </w:tc>
      </w:tr>
    </w:tbl>
    <w:p w14:paraId="70B9B92D" w14:textId="77777777" w:rsidR="001B33D1" w:rsidRPr="007A6D25" w:rsidRDefault="001B33D1" w:rsidP="0022145C">
      <w:pPr>
        <w:ind w:left="540"/>
        <w:rPr>
          <w:i/>
          <w:lang w:val="en-GB"/>
        </w:rPr>
      </w:pPr>
    </w:p>
    <w:p w14:paraId="2001DA60" w14:textId="77777777" w:rsidR="0047281C" w:rsidRPr="007A6D25" w:rsidRDefault="0047281C" w:rsidP="0022145C">
      <w:pPr>
        <w:ind w:left="540"/>
        <w:rPr>
          <w:i/>
          <w:lang w:val="en-GB"/>
        </w:rPr>
      </w:pPr>
    </w:p>
    <w:tbl>
      <w:tblPr>
        <w:tblW w:w="158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0"/>
        <w:gridCol w:w="6840"/>
        <w:gridCol w:w="3960"/>
        <w:gridCol w:w="1620"/>
        <w:gridCol w:w="1080"/>
      </w:tblGrid>
      <w:tr w:rsidR="0047281C" w:rsidRPr="007A6D25" w14:paraId="22F6C431" w14:textId="77777777" w:rsidTr="006E4D38">
        <w:trPr>
          <w:trHeight w:val="284"/>
          <w:tblHeader/>
        </w:trPr>
        <w:tc>
          <w:tcPr>
            <w:tcW w:w="15840" w:type="dxa"/>
            <w:gridSpan w:val="6"/>
            <w:tcBorders>
              <w:bottom w:val="single" w:sz="4" w:space="0" w:color="000000"/>
            </w:tcBorders>
            <w:shd w:val="clear" w:color="auto" w:fill="C0C0C0"/>
          </w:tcPr>
          <w:p w14:paraId="0223656D" w14:textId="77777777" w:rsidR="0047281C" w:rsidRPr="007A6D25" w:rsidRDefault="00EF29E1" w:rsidP="00C84D4A">
            <w:pPr>
              <w:pStyle w:val="1Text"/>
              <w:rPr>
                <w:rFonts w:cs="Arial"/>
                <w:b/>
                <w:sz w:val="20"/>
                <w:szCs w:val="20"/>
                <w:lang w:val="en-GB"/>
              </w:rPr>
            </w:pPr>
            <w:r w:rsidRPr="007A6D25">
              <w:rPr>
                <w:rFonts w:cs="Arial"/>
                <w:b/>
                <w:sz w:val="20"/>
                <w:szCs w:val="20"/>
                <w:lang w:val="en-GB"/>
              </w:rPr>
              <w:t>6</w:t>
            </w:r>
            <w:r w:rsidR="0047281C" w:rsidRPr="007A6D25">
              <w:rPr>
                <w:rFonts w:cs="Arial"/>
                <w:b/>
                <w:sz w:val="20"/>
                <w:szCs w:val="20"/>
                <w:lang w:val="en-GB"/>
              </w:rPr>
              <w:t>. FIRE FIGHTING EQUIPMENT</w:t>
            </w:r>
            <w:r w:rsidR="00D15EF8" w:rsidRPr="007A6D25">
              <w:rPr>
                <w:rFonts w:cs="Arial"/>
                <w:b/>
                <w:sz w:val="20"/>
                <w:szCs w:val="20"/>
                <w:lang w:val="en-GB"/>
              </w:rPr>
              <w:t xml:space="preserve"> </w:t>
            </w:r>
            <w:r w:rsidR="00D15EF8" w:rsidRPr="007A6D25">
              <w:rPr>
                <w:b/>
                <w:bCs/>
                <w:sz w:val="22"/>
                <w:szCs w:val="22"/>
              </w:rPr>
              <w:t>(Sufficient &amp; appropriate, check and inspect)</w:t>
            </w:r>
          </w:p>
        </w:tc>
      </w:tr>
      <w:tr w:rsidR="006E4D38" w:rsidRPr="007A6D25" w14:paraId="7652AEAD" w14:textId="77777777" w:rsidTr="006E4D38">
        <w:trPr>
          <w:trHeight w:val="284"/>
        </w:trPr>
        <w:tc>
          <w:tcPr>
            <w:tcW w:w="540" w:type="dxa"/>
          </w:tcPr>
          <w:p w14:paraId="6FD14B1D" w14:textId="77777777" w:rsidR="006E4D38" w:rsidRPr="007A6D25" w:rsidRDefault="006E4D38" w:rsidP="00C84D4A">
            <w:pPr>
              <w:pStyle w:val="1Text"/>
              <w:rPr>
                <w:rFonts w:cs="Arial"/>
                <w:b/>
                <w:sz w:val="20"/>
                <w:szCs w:val="20"/>
                <w:lang w:val="en-GB"/>
              </w:rPr>
            </w:pPr>
          </w:p>
        </w:tc>
        <w:tc>
          <w:tcPr>
            <w:tcW w:w="1800" w:type="dxa"/>
            <w:shd w:val="clear" w:color="auto" w:fill="auto"/>
            <w:tcMar>
              <w:top w:w="0" w:type="dxa"/>
              <w:left w:w="57" w:type="dxa"/>
              <w:bottom w:w="0" w:type="dxa"/>
              <w:right w:w="57" w:type="dxa"/>
            </w:tcMar>
          </w:tcPr>
          <w:p w14:paraId="4B3B9B09" w14:textId="77777777" w:rsidR="006E4D38" w:rsidRPr="007A6D25" w:rsidRDefault="006E4D38" w:rsidP="00C84D4A">
            <w:pPr>
              <w:pStyle w:val="1Text"/>
              <w:ind w:left="-6537"/>
              <w:rPr>
                <w:rFonts w:cs="Arial"/>
                <w:b/>
                <w:sz w:val="20"/>
                <w:szCs w:val="20"/>
                <w:lang w:val="en-GB"/>
              </w:rPr>
            </w:pPr>
            <w:r w:rsidRPr="007A6D25">
              <w:rPr>
                <w:rFonts w:cs="Arial"/>
                <w:b/>
                <w:sz w:val="20"/>
                <w:szCs w:val="20"/>
                <w:lang w:val="en-GB"/>
              </w:rPr>
              <w:t>What are the hazards?</w:t>
            </w:r>
          </w:p>
          <w:p w14:paraId="48B779B7" w14:textId="77777777" w:rsidR="006E4D38" w:rsidRPr="007A6D25" w:rsidRDefault="006E4D38" w:rsidP="00C84D4A">
            <w:pPr>
              <w:pStyle w:val="1Text"/>
              <w:ind w:left="-6537"/>
              <w:jc w:val="both"/>
              <w:rPr>
                <w:rFonts w:cs="Arial"/>
                <w:b/>
                <w:sz w:val="20"/>
                <w:szCs w:val="20"/>
                <w:lang w:val="en-GB"/>
              </w:rPr>
            </w:pPr>
          </w:p>
        </w:tc>
        <w:tc>
          <w:tcPr>
            <w:tcW w:w="6840" w:type="dxa"/>
            <w:shd w:val="clear" w:color="auto" w:fill="auto"/>
            <w:tcMar>
              <w:top w:w="0" w:type="dxa"/>
              <w:left w:w="57" w:type="dxa"/>
              <w:bottom w:w="0" w:type="dxa"/>
              <w:right w:w="57" w:type="dxa"/>
            </w:tcMar>
          </w:tcPr>
          <w:p w14:paraId="41C54C54"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are you already doing?</w:t>
            </w:r>
          </w:p>
          <w:p w14:paraId="490E0D1B" w14:textId="77777777" w:rsidR="006E4D38" w:rsidRPr="007A6D25" w:rsidRDefault="006E4D38" w:rsidP="00C84D4A">
            <w:pPr>
              <w:pStyle w:val="1Text"/>
              <w:rPr>
                <w:rFonts w:cs="Arial"/>
                <w:b/>
                <w:sz w:val="20"/>
                <w:szCs w:val="20"/>
                <w:lang w:val="en-GB"/>
              </w:rPr>
            </w:pPr>
          </w:p>
        </w:tc>
        <w:tc>
          <w:tcPr>
            <w:tcW w:w="3960" w:type="dxa"/>
            <w:shd w:val="clear" w:color="auto" w:fill="auto"/>
            <w:tcMar>
              <w:top w:w="0" w:type="dxa"/>
              <w:left w:w="57" w:type="dxa"/>
              <w:bottom w:w="0" w:type="dxa"/>
              <w:right w:w="57" w:type="dxa"/>
            </w:tcMar>
          </w:tcPr>
          <w:p w14:paraId="3B198F70"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further action is necessary?</w:t>
            </w:r>
          </w:p>
          <w:p w14:paraId="5EA0923A" w14:textId="77777777" w:rsidR="006E4D38" w:rsidRPr="007A6D25" w:rsidRDefault="006E4D38" w:rsidP="00C84D4A">
            <w:pPr>
              <w:pStyle w:val="1Text"/>
              <w:rPr>
                <w:rFonts w:cs="Arial"/>
                <w:b/>
                <w:sz w:val="20"/>
                <w:szCs w:val="20"/>
                <w:lang w:val="en-GB"/>
              </w:rPr>
            </w:pPr>
          </w:p>
        </w:tc>
        <w:tc>
          <w:tcPr>
            <w:tcW w:w="1620" w:type="dxa"/>
            <w:shd w:val="clear" w:color="auto" w:fill="auto"/>
            <w:tcMar>
              <w:top w:w="0" w:type="dxa"/>
              <w:left w:w="57" w:type="dxa"/>
              <w:bottom w:w="0" w:type="dxa"/>
              <w:right w:w="57" w:type="dxa"/>
            </w:tcMar>
          </w:tcPr>
          <w:p w14:paraId="5116B368" w14:textId="77777777" w:rsidR="006E4D38" w:rsidRPr="007A6D25" w:rsidRDefault="006E4D38" w:rsidP="00C84D4A">
            <w:pPr>
              <w:pStyle w:val="1Text"/>
              <w:rPr>
                <w:rFonts w:cs="Arial"/>
                <w:b/>
                <w:sz w:val="20"/>
                <w:szCs w:val="20"/>
                <w:lang w:val="en-GB"/>
              </w:rPr>
            </w:pPr>
            <w:r w:rsidRPr="007A6D25">
              <w:rPr>
                <w:rFonts w:cs="Arial"/>
                <w:b/>
                <w:sz w:val="20"/>
                <w:szCs w:val="20"/>
                <w:lang w:val="en-GB"/>
              </w:rPr>
              <w:t>Action by</w:t>
            </w:r>
            <w:r>
              <w:rPr>
                <w:rFonts w:cs="Arial"/>
                <w:b/>
                <w:sz w:val="20"/>
                <w:szCs w:val="20"/>
                <w:lang w:val="en-GB"/>
              </w:rPr>
              <w:t xml:space="preserve"> who and</w:t>
            </w:r>
            <w:r w:rsidRPr="007A6D25">
              <w:rPr>
                <w:rFonts w:cs="Arial"/>
                <w:b/>
                <w:sz w:val="20"/>
                <w:szCs w:val="20"/>
                <w:lang w:val="en-GB"/>
              </w:rPr>
              <w:t xml:space="preserve"> when?</w:t>
            </w:r>
          </w:p>
        </w:tc>
        <w:tc>
          <w:tcPr>
            <w:tcW w:w="1080" w:type="dxa"/>
            <w:shd w:val="clear" w:color="auto" w:fill="auto"/>
            <w:tcMar>
              <w:top w:w="0" w:type="dxa"/>
              <w:left w:w="57" w:type="dxa"/>
              <w:bottom w:w="0" w:type="dxa"/>
              <w:right w:w="57" w:type="dxa"/>
            </w:tcMar>
          </w:tcPr>
          <w:p w14:paraId="6EED6BAE" w14:textId="77777777" w:rsidR="006E4D38" w:rsidRPr="007A6D25" w:rsidRDefault="006E4D38" w:rsidP="00C84D4A">
            <w:pPr>
              <w:pStyle w:val="1Text"/>
              <w:rPr>
                <w:rFonts w:cs="Arial"/>
                <w:b/>
                <w:sz w:val="20"/>
                <w:szCs w:val="20"/>
                <w:lang w:val="en-GB"/>
              </w:rPr>
            </w:pPr>
            <w:r w:rsidRPr="007A6D25">
              <w:rPr>
                <w:rFonts w:cs="Arial"/>
                <w:b/>
                <w:sz w:val="20"/>
                <w:szCs w:val="20"/>
                <w:lang w:val="en-GB"/>
              </w:rPr>
              <w:t>Done</w:t>
            </w:r>
          </w:p>
          <w:p w14:paraId="2548D651" w14:textId="77777777" w:rsidR="006E4D38" w:rsidRPr="007A6D25" w:rsidRDefault="006E4D38" w:rsidP="00C84D4A">
            <w:pPr>
              <w:pStyle w:val="1Text"/>
              <w:ind w:left="-361" w:firstLine="361"/>
              <w:rPr>
                <w:rFonts w:cs="Arial"/>
                <w:b/>
                <w:sz w:val="20"/>
                <w:szCs w:val="20"/>
                <w:lang w:val="en-GB"/>
              </w:rPr>
            </w:pPr>
          </w:p>
        </w:tc>
      </w:tr>
      <w:tr w:rsidR="00E37E41" w:rsidRPr="007A6D25" w14:paraId="5BE67526" w14:textId="77777777" w:rsidTr="006E4D38">
        <w:trPr>
          <w:trHeight w:val="1339"/>
        </w:trPr>
        <w:tc>
          <w:tcPr>
            <w:tcW w:w="540" w:type="dxa"/>
          </w:tcPr>
          <w:p w14:paraId="5D04071A" w14:textId="77777777" w:rsidR="00E37E41" w:rsidRPr="007A6D25" w:rsidRDefault="00E37E41" w:rsidP="00E37E41">
            <w:pPr>
              <w:rPr>
                <w:b/>
                <w:szCs w:val="18"/>
                <w:lang w:val="en-GB"/>
              </w:rPr>
            </w:pPr>
            <w:r w:rsidRPr="007A6D25">
              <w:rPr>
                <w:b/>
                <w:szCs w:val="18"/>
                <w:lang w:val="en-GB"/>
              </w:rPr>
              <w:t>6.1</w:t>
            </w:r>
          </w:p>
        </w:tc>
        <w:tc>
          <w:tcPr>
            <w:tcW w:w="1800" w:type="dxa"/>
            <w:shd w:val="clear" w:color="auto" w:fill="auto"/>
            <w:tcMar>
              <w:top w:w="0" w:type="dxa"/>
              <w:left w:w="57" w:type="dxa"/>
              <w:bottom w:w="0" w:type="dxa"/>
              <w:right w:w="57" w:type="dxa"/>
            </w:tcMar>
          </w:tcPr>
          <w:p w14:paraId="7E914BC8" w14:textId="77777777" w:rsidR="00E37E41" w:rsidRPr="007A6D25" w:rsidRDefault="00E37E41" w:rsidP="00E37E41">
            <w:pPr>
              <w:pStyle w:val="Default"/>
              <w:spacing w:before="60" w:after="60"/>
              <w:rPr>
                <w:b/>
                <w:color w:val="auto"/>
                <w:sz w:val="18"/>
                <w:szCs w:val="18"/>
              </w:rPr>
            </w:pPr>
            <w:r w:rsidRPr="007A6D25">
              <w:rPr>
                <w:b/>
                <w:color w:val="auto"/>
                <w:sz w:val="18"/>
                <w:szCs w:val="18"/>
              </w:rPr>
              <w:t>Fire equipment on the premises is identified (</w:t>
            </w:r>
            <w:proofErr w:type="gramStart"/>
            <w:r w:rsidRPr="007A6D25">
              <w:rPr>
                <w:b/>
                <w:color w:val="auto"/>
                <w:sz w:val="18"/>
                <w:szCs w:val="18"/>
              </w:rPr>
              <w:t>e.g.</w:t>
            </w:r>
            <w:proofErr w:type="gramEnd"/>
            <w:r w:rsidRPr="007A6D25">
              <w:rPr>
                <w:b/>
                <w:color w:val="auto"/>
                <w:sz w:val="18"/>
                <w:szCs w:val="18"/>
              </w:rPr>
              <w:t xml:space="preserve"> extinguishers, blankets, escape aids etc)</w:t>
            </w:r>
          </w:p>
        </w:tc>
        <w:tc>
          <w:tcPr>
            <w:tcW w:w="6840" w:type="dxa"/>
            <w:shd w:val="clear" w:color="auto" w:fill="auto"/>
            <w:tcMar>
              <w:top w:w="0" w:type="dxa"/>
              <w:left w:w="57" w:type="dxa"/>
              <w:bottom w:w="0" w:type="dxa"/>
              <w:right w:w="57" w:type="dxa"/>
            </w:tcMar>
          </w:tcPr>
          <w:p w14:paraId="2715219B"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 xml:space="preserve">A comprehensive list is kept in the fire </w:t>
            </w:r>
            <w:proofErr w:type="gramStart"/>
            <w:r w:rsidRPr="0017244F">
              <w:rPr>
                <w:color w:val="7030A0"/>
                <w:sz w:val="20"/>
                <w:szCs w:val="20"/>
              </w:rPr>
              <w:t>log book</w:t>
            </w:r>
            <w:proofErr w:type="gramEnd"/>
            <w:r w:rsidRPr="0017244F">
              <w:rPr>
                <w:color w:val="7030A0"/>
                <w:sz w:val="20"/>
                <w:szCs w:val="20"/>
              </w:rPr>
              <w:t>.</w:t>
            </w:r>
          </w:p>
          <w:p w14:paraId="70B70B27" w14:textId="77777777" w:rsidR="00E37E41" w:rsidRPr="007A6D25" w:rsidRDefault="00E37E41" w:rsidP="00E37E41">
            <w:pPr>
              <w:pStyle w:val="Default"/>
              <w:spacing w:before="60" w:after="60"/>
              <w:rPr>
                <w:color w:val="auto"/>
                <w:sz w:val="20"/>
                <w:szCs w:val="20"/>
              </w:rPr>
            </w:pPr>
          </w:p>
          <w:p w14:paraId="3933BAD3" w14:textId="77777777" w:rsidR="00E37E41" w:rsidRPr="007A6D25" w:rsidRDefault="00E37E41" w:rsidP="00E37E41">
            <w:pPr>
              <w:tabs>
                <w:tab w:val="num" w:pos="483"/>
              </w:tabs>
              <w:ind w:left="483" w:hanging="360"/>
              <w:rPr>
                <w:sz w:val="20"/>
                <w:szCs w:val="20"/>
                <w:lang w:val="en-GB"/>
              </w:rPr>
            </w:pPr>
          </w:p>
        </w:tc>
        <w:tc>
          <w:tcPr>
            <w:tcW w:w="3960" w:type="dxa"/>
            <w:shd w:val="clear" w:color="auto" w:fill="auto"/>
            <w:tcMar>
              <w:top w:w="0" w:type="dxa"/>
              <w:left w:w="57" w:type="dxa"/>
              <w:bottom w:w="0" w:type="dxa"/>
              <w:right w:w="57" w:type="dxa"/>
            </w:tcMar>
          </w:tcPr>
          <w:p w14:paraId="1092FA9C" w14:textId="5E23D560" w:rsidR="00E37E41" w:rsidRPr="007A6D25" w:rsidRDefault="008A3E9E" w:rsidP="00E37E41">
            <w:pPr>
              <w:rPr>
                <w:lang w:val="en-GB"/>
              </w:rPr>
            </w:pPr>
            <w:r>
              <w:rPr>
                <w:lang w:val="en-GB"/>
              </w:rPr>
              <w:t>NA</w:t>
            </w:r>
          </w:p>
        </w:tc>
        <w:tc>
          <w:tcPr>
            <w:tcW w:w="1620" w:type="dxa"/>
            <w:shd w:val="clear" w:color="auto" w:fill="auto"/>
            <w:tcMar>
              <w:top w:w="0" w:type="dxa"/>
              <w:left w:w="57" w:type="dxa"/>
              <w:bottom w:w="0" w:type="dxa"/>
              <w:right w:w="57" w:type="dxa"/>
            </w:tcMar>
          </w:tcPr>
          <w:p w14:paraId="71A4F0DC" w14:textId="77777777" w:rsidR="00E37E41" w:rsidRPr="007A6D25" w:rsidRDefault="00E37E41" w:rsidP="00E37E41">
            <w:pPr>
              <w:rPr>
                <w:rFonts w:cs="Arial"/>
                <w:lang w:val="en-GB"/>
              </w:rPr>
            </w:pPr>
          </w:p>
        </w:tc>
        <w:tc>
          <w:tcPr>
            <w:tcW w:w="1080" w:type="dxa"/>
            <w:shd w:val="clear" w:color="auto" w:fill="auto"/>
            <w:tcMar>
              <w:top w:w="0" w:type="dxa"/>
              <w:left w:w="57" w:type="dxa"/>
              <w:bottom w:w="0" w:type="dxa"/>
              <w:right w:w="57" w:type="dxa"/>
            </w:tcMar>
          </w:tcPr>
          <w:p w14:paraId="5FB91EFB" w14:textId="541AAC16" w:rsidR="00E37E41" w:rsidRPr="007A6D25" w:rsidRDefault="00E37E41" w:rsidP="00E37E41">
            <w:pPr>
              <w:rPr>
                <w:rFonts w:cs="Arial"/>
                <w:lang w:val="en-GB"/>
              </w:rPr>
            </w:pPr>
            <w:r w:rsidRPr="00C423A6">
              <w:rPr>
                <w:rFonts w:cs="Arial"/>
                <w:b/>
                <w:szCs w:val="18"/>
                <w:lang w:val="en-GB"/>
              </w:rPr>
              <w:sym w:font="Wingdings" w:char="F0FC"/>
            </w:r>
          </w:p>
        </w:tc>
      </w:tr>
      <w:tr w:rsidR="00E37E41" w:rsidRPr="007A6D25" w14:paraId="4376C13E" w14:textId="77777777" w:rsidTr="006E4D38">
        <w:trPr>
          <w:trHeight w:val="1500"/>
        </w:trPr>
        <w:tc>
          <w:tcPr>
            <w:tcW w:w="540" w:type="dxa"/>
          </w:tcPr>
          <w:p w14:paraId="33291736" w14:textId="77777777" w:rsidR="00E37E41" w:rsidRPr="007A6D25" w:rsidRDefault="00E37E41" w:rsidP="00E37E41">
            <w:pPr>
              <w:rPr>
                <w:b/>
                <w:szCs w:val="18"/>
                <w:lang w:val="en-GB"/>
              </w:rPr>
            </w:pPr>
            <w:r w:rsidRPr="007A6D25">
              <w:rPr>
                <w:b/>
                <w:szCs w:val="18"/>
                <w:lang w:val="en-GB"/>
              </w:rPr>
              <w:t>6.2</w:t>
            </w:r>
          </w:p>
        </w:tc>
        <w:tc>
          <w:tcPr>
            <w:tcW w:w="1800" w:type="dxa"/>
            <w:shd w:val="clear" w:color="auto" w:fill="auto"/>
            <w:tcMar>
              <w:top w:w="0" w:type="dxa"/>
              <w:left w:w="57" w:type="dxa"/>
              <w:bottom w:w="0" w:type="dxa"/>
              <w:right w:w="57" w:type="dxa"/>
            </w:tcMar>
          </w:tcPr>
          <w:p w14:paraId="4A6C3561" w14:textId="77777777" w:rsidR="00E37E41" w:rsidRPr="007A6D25" w:rsidRDefault="00E37E41" w:rsidP="00E37E41">
            <w:pPr>
              <w:pStyle w:val="Default"/>
              <w:spacing w:before="60" w:after="60"/>
              <w:rPr>
                <w:color w:val="auto"/>
                <w:sz w:val="18"/>
                <w:szCs w:val="18"/>
              </w:rPr>
            </w:pPr>
            <w:r w:rsidRPr="007A6D25">
              <w:rPr>
                <w:b/>
                <w:color w:val="auto"/>
                <w:sz w:val="18"/>
                <w:szCs w:val="18"/>
              </w:rPr>
              <w:t xml:space="preserve">Location and suitability of </w:t>
            </w:r>
            <w:proofErr w:type="spellStart"/>
            <w:r w:rsidRPr="007A6D25">
              <w:rPr>
                <w:b/>
                <w:color w:val="auto"/>
                <w:sz w:val="18"/>
                <w:szCs w:val="18"/>
              </w:rPr>
              <w:t>fire fighting</w:t>
            </w:r>
            <w:proofErr w:type="spellEnd"/>
            <w:r w:rsidRPr="007A6D25">
              <w:rPr>
                <w:b/>
                <w:color w:val="auto"/>
                <w:sz w:val="18"/>
                <w:szCs w:val="18"/>
              </w:rPr>
              <w:t xml:space="preserve"> equipment</w:t>
            </w:r>
            <w:r w:rsidRPr="007A6D25">
              <w:rPr>
                <w:color w:val="auto"/>
                <w:sz w:val="18"/>
                <w:szCs w:val="18"/>
              </w:rPr>
              <w:t xml:space="preserve"> </w:t>
            </w:r>
          </w:p>
          <w:p w14:paraId="34489E02" w14:textId="77777777" w:rsidR="00E37E41" w:rsidRPr="007A6D25" w:rsidRDefault="00E37E41" w:rsidP="00E37E41">
            <w:pPr>
              <w:pStyle w:val="Default"/>
              <w:spacing w:before="60" w:after="60"/>
              <w:rPr>
                <w:b/>
                <w:color w:val="auto"/>
                <w:sz w:val="18"/>
                <w:szCs w:val="18"/>
              </w:rPr>
            </w:pPr>
          </w:p>
        </w:tc>
        <w:tc>
          <w:tcPr>
            <w:tcW w:w="6840" w:type="dxa"/>
            <w:shd w:val="clear" w:color="auto" w:fill="auto"/>
            <w:tcMar>
              <w:top w:w="0" w:type="dxa"/>
              <w:left w:w="57" w:type="dxa"/>
              <w:bottom w:w="0" w:type="dxa"/>
              <w:right w:w="57" w:type="dxa"/>
            </w:tcMar>
          </w:tcPr>
          <w:p w14:paraId="60E28F69"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There are fire extinguishers available on each floor (appropriate for local risks).</w:t>
            </w:r>
          </w:p>
          <w:p w14:paraId="6EA4A36E"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 xml:space="preserve">Extinguishers are fixed near exit doors and at appropriate heights. </w:t>
            </w:r>
          </w:p>
          <w:p w14:paraId="3D1EAF91" w14:textId="77777777" w:rsidR="00E37E41" w:rsidRPr="0017244F" w:rsidRDefault="00E37E41" w:rsidP="00E37E41">
            <w:pPr>
              <w:pStyle w:val="Default"/>
              <w:numPr>
                <w:ilvl w:val="0"/>
                <w:numId w:val="17"/>
              </w:numPr>
              <w:tabs>
                <w:tab w:val="num" w:pos="483"/>
              </w:tabs>
              <w:spacing w:before="60" w:after="60"/>
              <w:ind w:left="483"/>
              <w:rPr>
                <w:color w:val="7030A0"/>
                <w:sz w:val="20"/>
                <w:szCs w:val="20"/>
              </w:rPr>
            </w:pPr>
            <w:r w:rsidRPr="0017244F">
              <w:rPr>
                <w:color w:val="7030A0"/>
                <w:sz w:val="20"/>
                <w:szCs w:val="20"/>
              </w:rPr>
              <w:t>All fire-fighting equipment is conspicuous and not blocked or obscured.  Signs are displayed where equipment is kept.</w:t>
            </w:r>
          </w:p>
          <w:p w14:paraId="5D422A36"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proofErr w:type="spellStart"/>
            <w:r w:rsidRPr="0017244F">
              <w:rPr>
                <w:color w:val="7030A0"/>
                <w:sz w:val="20"/>
                <w:szCs w:val="20"/>
              </w:rPr>
              <w:t>Fire fighting</w:t>
            </w:r>
            <w:proofErr w:type="spellEnd"/>
            <w:r w:rsidRPr="0017244F">
              <w:rPr>
                <w:color w:val="7030A0"/>
                <w:sz w:val="20"/>
                <w:szCs w:val="20"/>
              </w:rPr>
              <w:t xml:space="preserve"> equipment safety signs are posted above the extinguisher and instructions clearly visible on the extinguisher.</w:t>
            </w:r>
          </w:p>
        </w:tc>
        <w:tc>
          <w:tcPr>
            <w:tcW w:w="3960" w:type="dxa"/>
            <w:shd w:val="clear" w:color="auto" w:fill="auto"/>
            <w:tcMar>
              <w:top w:w="0" w:type="dxa"/>
              <w:left w:w="57" w:type="dxa"/>
              <w:bottom w:w="0" w:type="dxa"/>
              <w:right w:w="57" w:type="dxa"/>
            </w:tcMar>
          </w:tcPr>
          <w:p w14:paraId="4E5A3FF8" w14:textId="320799DE" w:rsidR="00E37E41" w:rsidRDefault="008A3E9E" w:rsidP="00E37E41">
            <w:pPr>
              <w:pStyle w:val="dml"/>
              <w:rPr>
                <w:rFonts w:ascii="Verdana" w:hAnsi="Verdana"/>
                <w:sz w:val="20"/>
                <w:szCs w:val="20"/>
              </w:rPr>
            </w:pPr>
            <w:r>
              <w:rPr>
                <w:rFonts w:ascii="Verdana" w:hAnsi="Verdana"/>
                <w:sz w:val="20"/>
                <w:szCs w:val="20"/>
              </w:rPr>
              <w:t>NA</w:t>
            </w:r>
          </w:p>
          <w:p w14:paraId="7754EB93" w14:textId="77777777" w:rsidR="00E37E41" w:rsidRPr="007A6D25" w:rsidRDefault="00E37E41" w:rsidP="00E37E41">
            <w:pPr>
              <w:rPr>
                <w:lang w:val="en-GB"/>
              </w:rPr>
            </w:pPr>
          </w:p>
        </w:tc>
        <w:tc>
          <w:tcPr>
            <w:tcW w:w="1620" w:type="dxa"/>
            <w:shd w:val="clear" w:color="auto" w:fill="auto"/>
            <w:tcMar>
              <w:top w:w="0" w:type="dxa"/>
              <w:left w:w="57" w:type="dxa"/>
              <w:bottom w:w="0" w:type="dxa"/>
              <w:right w:w="57" w:type="dxa"/>
            </w:tcMar>
          </w:tcPr>
          <w:p w14:paraId="0FDE687B" w14:textId="51E56E42" w:rsidR="00E37E41" w:rsidRDefault="00E37E41" w:rsidP="00E37E41">
            <w:pPr>
              <w:rPr>
                <w:rFonts w:cs="Arial"/>
                <w:lang w:val="en-GB"/>
              </w:rPr>
            </w:pPr>
            <w:r>
              <w:rPr>
                <w:rFonts w:cs="Arial"/>
                <w:lang w:val="en-GB"/>
              </w:rPr>
              <w:t>CR/ER/JH/JM weekly</w:t>
            </w:r>
          </w:p>
          <w:p w14:paraId="625AF6BF" w14:textId="77777777" w:rsidR="00E37E41" w:rsidRDefault="00E37E41" w:rsidP="00E37E41">
            <w:pPr>
              <w:rPr>
                <w:rFonts w:cs="Arial"/>
                <w:lang w:val="en-GB"/>
              </w:rPr>
            </w:pPr>
          </w:p>
          <w:p w14:paraId="56B8E2D7" w14:textId="77777777" w:rsidR="00E37E41" w:rsidRDefault="00E37E41" w:rsidP="00E37E41">
            <w:pPr>
              <w:rPr>
                <w:rFonts w:cs="Arial"/>
                <w:lang w:val="en-GB"/>
              </w:rPr>
            </w:pPr>
          </w:p>
          <w:p w14:paraId="0DE329B3" w14:textId="77777777" w:rsidR="00E37E41" w:rsidRDefault="00E37E41" w:rsidP="00E37E41">
            <w:pPr>
              <w:rPr>
                <w:rFonts w:cs="Arial"/>
                <w:lang w:val="en-GB"/>
              </w:rPr>
            </w:pPr>
          </w:p>
          <w:p w14:paraId="5EC37877" w14:textId="5AB4D791" w:rsidR="00E37E41" w:rsidRPr="007A6D25" w:rsidRDefault="00E37E41" w:rsidP="00E37E41">
            <w:pPr>
              <w:rPr>
                <w:rFonts w:cs="Arial"/>
                <w:lang w:val="en-GB"/>
              </w:rPr>
            </w:pPr>
            <w:r>
              <w:rPr>
                <w:rFonts w:cs="Arial"/>
                <w:lang w:val="en-GB"/>
              </w:rPr>
              <w:t>Breeze (Due Dec 202</w:t>
            </w:r>
            <w:r w:rsidR="005908AC">
              <w:rPr>
                <w:rFonts w:cs="Arial"/>
                <w:lang w:val="en-GB"/>
              </w:rPr>
              <w:t>3</w:t>
            </w:r>
            <w:r>
              <w:rPr>
                <w:rFonts w:cs="Arial"/>
                <w:lang w:val="en-GB"/>
              </w:rPr>
              <w:t>)</w:t>
            </w:r>
          </w:p>
        </w:tc>
        <w:tc>
          <w:tcPr>
            <w:tcW w:w="1080" w:type="dxa"/>
            <w:shd w:val="clear" w:color="auto" w:fill="auto"/>
            <w:tcMar>
              <w:top w:w="0" w:type="dxa"/>
              <w:left w:w="57" w:type="dxa"/>
              <w:bottom w:w="0" w:type="dxa"/>
              <w:right w:w="57" w:type="dxa"/>
            </w:tcMar>
          </w:tcPr>
          <w:p w14:paraId="0BF14F2A" w14:textId="1E48AC79" w:rsidR="00E37E41" w:rsidRPr="007A6D25" w:rsidRDefault="00E37E41" w:rsidP="00E37E41">
            <w:pPr>
              <w:rPr>
                <w:rFonts w:cs="Arial"/>
                <w:lang w:val="en-GB"/>
              </w:rPr>
            </w:pPr>
            <w:r w:rsidRPr="00C423A6">
              <w:rPr>
                <w:rFonts w:cs="Arial"/>
                <w:b/>
                <w:szCs w:val="18"/>
                <w:lang w:val="en-GB"/>
              </w:rPr>
              <w:sym w:font="Wingdings" w:char="F0FC"/>
            </w:r>
          </w:p>
        </w:tc>
      </w:tr>
      <w:tr w:rsidR="00E37E41" w:rsidRPr="007A6D25" w14:paraId="636913E1" w14:textId="77777777" w:rsidTr="006E4D38">
        <w:trPr>
          <w:trHeight w:val="284"/>
        </w:trPr>
        <w:tc>
          <w:tcPr>
            <w:tcW w:w="540" w:type="dxa"/>
          </w:tcPr>
          <w:p w14:paraId="3DE05033" w14:textId="77777777" w:rsidR="00E37E41" w:rsidRPr="007A6D25" w:rsidRDefault="00E37E41" w:rsidP="00E37E41">
            <w:pPr>
              <w:rPr>
                <w:b/>
                <w:szCs w:val="18"/>
                <w:lang w:val="en-GB"/>
              </w:rPr>
            </w:pPr>
            <w:r w:rsidRPr="007A6D25">
              <w:rPr>
                <w:b/>
                <w:szCs w:val="18"/>
                <w:lang w:val="en-GB"/>
              </w:rPr>
              <w:t>6.3</w:t>
            </w:r>
          </w:p>
        </w:tc>
        <w:tc>
          <w:tcPr>
            <w:tcW w:w="1800" w:type="dxa"/>
            <w:shd w:val="clear" w:color="auto" w:fill="auto"/>
            <w:tcMar>
              <w:top w:w="0" w:type="dxa"/>
              <w:left w:w="57" w:type="dxa"/>
              <w:bottom w:w="0" w:type="dxa"/>
              <w:right w:w="57" w:type="dxa"/>
            </w:tcMar>
          </w:tcPr>
          <w:p w14:paraId="617184D9" w14:textId="77777777" w:rsidR="00E37E41" w:rsidRPr="007A6D25" w:rsidRDefault="00E37E41" w:rsidP="00E37E41">
            <w:pPr>
              <w:pStyle w:val="Default"/>
              <w:spacing w:before="60" w:after="60"/>
              <w:rPr>
                <w:b/>
                <w:color w:val="auto"/>
                <w:sz w:val="18"/>
                <w:szCs w:val="18"/>
              </w:rPr>
            </w:pPr>
            <w:r w:rsidRPr="007A6D25">
              <w:rPr>
                <w:b/>
                <w:color w:val="auto"/>
                <w:sz w:val="18"/>
                <w:szCs w:val="18"/>
              </w:rPr>
              <w:t xml:space="preserve">Inspection and testing of </w:t>
            </w:r>
            <w:proofErr w:type="spellStart"/>
            <w:r w:rsidRPr="007A6D25">
              <w:rPr>
                <w:b/>
                <w:color w:val="auto"/>
                <w:sz w:val="18"/>
                <w:szCs w:val="18"/>
              </w:rPr>
              <w:t>fire fighting</w:t>
            </w:r>
            <w:proofErr w:type="spellEnd"/>
            <w:r w:rsidRPr="007A6D25">
              <w:rPr>
                <w:b/>
                <w:color w:val="auto"/>
                <w:sz w:val="18"/>
                <w:szCs w:val="18"/>
              </w:rPr>
              <w:t xml:space="preserve"> equipment</w:t>
            </w:r>
          </w:p>
        </w:tc>
        <w:tc>
          <w:tcPr>
            <w:tcW w:w="6840" w:type="dxa"/>
            <w:shd w:val="clear" w:color="auto" w:fill="auto"/>
            <w:tcMar>
              <w:top w:w="0" w:type="dxa"/>
              <w:left w:w="57" w:type="dxa"/>
              <w:bottom w:w="0" w:type="dxa"/>
              <w:right w:w="57" w:type="dxa"/>
            </w:tcMar>
          </w:tcPr>
          <w:p w14:paraId="5B026E3E"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Weekly check is undertaken to ensure extinguishers are in the correct location and not tampered with.</w:t>
            </w:r>
          </w:p>
          <w:p w14:paraId="074C3291"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 xml:space="preserve">Extinguishers are inspected annually by a competent engineer.  </w:t>
            </w:r>
            <w:r w:rsidRPr="0017244F">
              <w:rPr>
                <w:color w:val="7030A0"/>
                <w:sz w:val="20"/>
                <w:szCs w:val="20"/>
              </w:rPr>
              <w:lastRenderedPageBreak/>
              <w:t xml:space="preserve">Inspection details are kept in the fire </w:t>
            </w:r>
            <w:proofErr w:type="gramStart"/>
            <w:r w:rsidRPr="0017244F">
              <w:rPr>
                <w:color w:val="7030A0"/>
                <w:sz w:val="20"/>
                <w:szCs w:val="20"/>
              </w:rPr>
              <w:t>log book</w:t>
            </w:r>
            <w:proofErr w:type="gramEnd"/>
            <w:r w:rsidRPr="0017244F">
              <w:rPr>
                <w:color w:val="7030A0"/>
                <w:sz w:val="20"/>
                <w:szCs w:val="20"/>
              </w:rPr>
              <w:t xml:space="preserve"> and inspection date written on the back of each extinguisher.</w:t>
            </w:r>
          </w:p>
          <w:p w14:paraId="113CA9B0" w14:textId="77777777" w:rsidR="00E37E41" w:rsidRPr="0017244F" w:rsidRDefault="00E37E41" w:rsidP="00E37E41">
            <w:pPr>
              <w:pStyle w:val="Default"/>
              <w:numPr>
                <w:ilvl w:val="0"/>
                <w:numId w:val="17"/>
              </w:numPr>
              <w:tabs>
                <w:tab w:val="clear" w:pos="720"/>
                <w:tab w:val="num" w:pos="483"/>
              </w:tabs>
              <w:spacing w:before="60" w:after="60"/>
              <w:ind w:left="483"/>
              <w:rPr>
                <w:color w:val="7030A0"/>
                <w:sz w:val="20"/>
                <w:szCs w:val="20"/>
              </w:rPr>
            </w:pPr>
            <w:r w:rsidRPr="0017244F">
              <w:rPr>
                <w:color w:val="7030A0"/>
                <w:sz w:val="20"/>
                <w:szCs w:val="20"/>
              </w:rPr>
              <w:t>Any defects of fire doors are to be reported to ESI management as soon as possible.</w:t>
            </w:r>
          </w:p>
        </w:tc>
        <w:tc>
          <w:tcPr>
            <w:tcW w:w="3960" w:type="dxa"/>
            <w:shd w:val="clear" w:color="auto" w:fill="auto"/>
            <w:tcMar>
              <w:top w:w="0" w:type="dxa"/>
              <w:left w:w="57" w:type="dxa"/>
              <w:bottom w:w="0" w:type="dxa"/>
              <w:right w:w="57" w:type="dxa"/>
            </w:tcMar>
          </w:tcPr>
          <w:p w14:paraId="5F468393" w14:textId="3D37C2ED" w:rsidR="00E37E41" w:rsidRPr="007A6D25" w:rsidRDefault="005908AC" w:rsidP="00E37E41">
            <w:pPr>
              <w:rPr>
                <w:lang w:val="en-GB"/>
              </w:rPr>
            </w:pPr>
            <w:r>
              <w:rPr>
                <w:lang w:val="en-GB"/>
              </w:rPr>
              <w:lastRenderedPageBreak/>
              <w:t>Staff to be vigilant and report any issues to the office</w:t>
            </w:r>
          </w:p>
        </w:tc>
        <w:tc>
          <w:tcPr>
            <w:tcW w:w="1620" w:type="dxa"/>
            <w:shd w:val="clear" w:color="auto" w:fill="auto"/>
            <w:tcMar>
              <w:top w:w="0" w:type="dxa"/>
              <w:left w:w="57" w:type="dxa"/>
              <w:bottom w:w="0" w:type="dxa"/>
              <w:right w:w="57" w:type="dxa"/>
            </w:tcMar>
          </w:tcPr>
          <w:p w14:paraId="1803728F" w14:textId="77777777" w:rsidR="00E37E41" w:rsidRDefault="005908AC" w:rsidP="00E37E41">
            <w:pPr>
              <w:rPr>
                <w:rFonts w:cs="Arial"/>
                <w:lang w:val="en-GB"/>
              </w:rPr>
            </w:pPr>
            <w:r>
              <w:rPr>
                <w:rFonts w:cs="Arial"/>
                <w:lang w:val="en-GB"/>
              </w:rPr>
              <w:t>All staff daily</w:t>
            </w:r>
          </w:p>
          <w:p w14:paraId="7B5EA53B" w14:textId="77777777" w:rsidR="005908AC" w:rsidRDefault="005908AC" w:rsidP="00E37E41">
            <w:pPr>
              <w:rPr>
                <w:rFonts w:cs="Arial"/>
                <w:lang w:val="en-GB"/>
              </w:rPr>
            </w:pPr>
          </w:p>
          <w:p w14:paraId="2F3298E9" w14:textId="1614F4B5" w:rsidR="005908AC" w:rsidRPr="007A6D25" w:rsidRDefault="005908AC" w:rsidP="00E37E41">
            <w:pPr>
              <w:rPr>
                <w:rFonts w:cs="Arial"/>
                <w:lang w:val="en-GB"/>
              </w:rPr>
            </w:pPr>
            <w:r>
              <w:rPr>
                <w:rFonts w:cs="Arial"/>
                <w:lang w:val="en-GB"/>
              </w:rPr>
              <w:t>Breeze annually</w:t>
            </w:r>
          </w:p>
        </w:tc>
        <w:tc>
          <w:tcPr>
            <w:tcW w:w="1080" w:type="dxa"/>
            <w:shd w:val="clear" w:color="auto" w:fill="auto"/>
            <w:tcMar>
              <w:top w:w="0" w:type="dxa"/>
              <w:left w:w="57" w:type="dxa"/>
              <w:bottom w:w="0" w:type="dxa"/>
              <w:right w:w="57" w:type="dxa"/>
            </w:tcMar>
          </w:tcPr>
          <w:p w14:paraId="4320FBCF" w14:textId="650D67AF" w:rsidR="00E37E41" w:rsidRPr="007A6D25" w:rsidRDefault="00E37E41" w:rsidP="00E37E41">
            <w:pPr>
              <w:rPr>
                <w:rFonts w:cs="Arial"/>
                <w:lang w:val="en-GB"/>
              </w:rPr>
            </w:pPr>
            <w:r w:rsidRPr="00C423A6">
              <w:rPr>
                <w:rFonts w:cs="Arial"/>
                <w:b/>
                <w:szCs w:val="18"/>
                <w:lang w:val="en-GB"/>
              </w:rPr>
              <w:sym w:font="Wingdings" w:char="F0FC"/>
            </w:r>
          </w:p>
        </w:tc>
      </w:tr>
      <w:tr w:rsidR="006E4D38" w:rsidRPr="007A6D25" w14:paraId="6AAA1A3A" w14:textId="77777777" w:rsidTr="006E4D38">
        <w:trPr>
          <w:trHeight w:val="284"/>
        </w:trPr>
        <w:tc>
          <w:tcPr>
            <w:tcW w:w="540" w:type="dxa"/>
          </w:tcPr>
          <w:p w14:paraId="512C9D37" w14:textId="77777777" w:rsidR="006E4D38" w:rsidRPr="007A6D25" w:rsidRDefault="006E4D38" w:rsidP="00C84D4A">
            <w:pPr>
              <w:rPr>
                <w:b/>
                <w:szCs w:val="18"/>
                <w:lang w:val="en-GB"/>
              </w:rPr>
            </w:pPr>
            <w:r w:rsidRPr="007A6D25">
              <w:rPr>
                <w:b/>
                <w:szCs w:val="18"/>
                <w:lang w:val="en-GB"/>
              </w:rPr>
              <w:t>6.4</w:t>
            </w:r>
          </w:p>
        </w:tc>
        <w:tc>
          <w:tcPr>
            <w:tcW w:w="1800" w:type="dxa"/>
            <w:shd w:val="clear" w:color="auto" w:fill="auto"/>
            <w:tcMar>
              <w:top w:w="0" w:type="dxa"/>
              <w:left w:w="57" w:type="dxa"/>
              <w:bottom w:w="0" w:type="dxa"/>
              <w:right w:w="57" w:type="dxa"/>
            </w:tcMar>
          </w:tcPr>
          <w:p w14:paraId="37983833" w14:textId="77777777" w:rsidR="006E4D38" w:rsidRPr="007A6D25" w:rsidRDefault="006E4D38" w:rsidP="00526E0D">
            <w:pPr>
              <w:pStyle w:val="Default"/>
              <w:spacing w:before="60" w:after="60"/>
              <w:rPr>
                <w:color w:val="auto"/>
                <w:sz w:val="20"/>
                <w:szCs w:val="20"/>
              </w:rPr>
            </w:pPr>
            <w:r w:rsidRPr="007A6D25">
              <w:rPr>
                <w:b/>
                <w:color w:val="auto"/>
                <w:sz w:val="18"/>
                <w:szCs w:val="18"/>
              </w:rPr>
              <w:t>Fire blankets</w:t>
            </w:r>
            <w:r w:rsidRPr="007A6D25">
              <w:rPr>
                <w:color w:val="auto"/>
                <w:sz w:val="20"/>
                <w:szCs w:val="20"/>
              </w:rPr>
              <w:t xml:space="preserve"> </w:t>
            </w:r>
            <w:r w:rsidRPr="007A6D25">
              <w:rPr>
                <w:b/>
                <w:color w:val="auto"/>
                <w:sz w:val="18"/>
                <w:szCs w:val="18"/>
              </w:rPr>
              <w:t>(where applicable)</w:t>
            </w:r>
          </w:p>
        </w:tc>
        <w:tc>
          <w:tcPr>
            <w:tcW w:w="6840" w:type="dxa"/>
            <w:shd w:val="clear" w:color="auto" w:fill="auto"/>
            <w:tcMar>
              <w:top w:w="0" w:type="dxa"/>
              <w:left w:w="57" w:type="dxa"/>
              <w:bottom w:w="0" w:type="dxa"/>
              <w:right w:w="57" w:type="dxa"/>
            </w:tcMar>
          </w:tcPr>
          <w:p w14:paraId="65B0C19C" w14:textId="77777777" w:rsidR="006E4D38" w:rsidRPr="0017244F" w:rsidRDefault="008207A8" w:rsidP="00526E0D">
            <w:pPr>
              <w:pStyle w:val="Default"/>
              <w:numPr>
                <w:ilvl w:val="0"/>
                <w:numId w:val="9"/>
              </w:numPr>
              <w:tabs>
                <w:tab w:val="clear" w:pos="340"/>
                <w:tab w:val="num" w:pos="483"/>
              </w:tabs>
              <w:spacing w:before="60" w:after="60"/>
              <w:ind w:left="483"/>
              <w:rPr>
                <w:color w:val="7030A0"/>
                <w:sz w:val="20"/>
                <w:szCs w:val="20"/>
              </w:rPr>
            </w:pPr>
            <w:r w:rsidRPr="0017244F">
              <w:rPr>
                <w:color w:val="7030A0"/>
                <w:sz w:val="20"/>
                <w:szCs w:val="20"/>
              </w:rPr>
              <w:t>Fire blanket is available in the kitchen</w:t>
            </w:r>
            <w:r w:rsidR="006E4D38" w:rsidRPr="0017244F">
              <w:rPr>
                <w:color w:val="7030A0"/>
                <w:sz w:val="20"/>
                <w:szCs w:val="20"/>
              </w:rPr>
              <w:t>.</w:t>
            </w:r>
          </w:p>
        </w:tc>
        <w:tc>
          <w:tcPr>
            <w:tcW w:w="3960" w:type="dxa"/>
            <w:shd w:val="clear" w:color="auto" w:fill="auto"/>
            <w:tcMar>
              <w:top w:w="0" w:type="dxa"/>
              <w:left w:w="57" w:type="dxa"/>
              <w:bottom w:w="0" w:type="dxa"/>
              <w:right w:w="57" w:type="dxa"/>
            </w:tcMar>
          </w:tcPr>
          <w:p w14:paraId="490069A5" w14:textId="7CBCEDA0" w:rsidR="006E4D38" w:rsidRPr="007A6D25" w:rsidRDefault="008A3E9E" w:rsidP="00C84D4A">
            <w:pPr>
              <w:rPr>
                <w:lang w:val="en-GB"/>
              </w:rPr>
            </w:pPr>
            <w:r>
              <w:rPr>
                <w:lang w:val="en-GB"/>
              </w:rPr>
              <w:t>NA</w:t>
            </w:r>
          </w:p>
        </w:tc>
        <w:tc>
          <w:tcPr>
            <w:tcW w:w="1620" w:type="dxa"/>
            <w:shd w:val="clear" w:color="auto" w:fill="auto"/>
            <w:tcMar>
              <w:top w:w="0" w:type="dxa"/>
              <w:left w:w="57" w:type="dxa"/>
              <w:bottom w:w="0" w:type="dxa"/>
              <w:right w:w="57" w:type="dxa"/>
            </w:tcMar>
          </w:tcPr>
          <w:p w14:paraId="2FE1AEF7" w14:textId="2F854017" w:rsidR="006E4D38" w:rsidRPr="007A6D25" w:rsidRDefault="005908AC" w:rsidP="00C84D4A">
            <w:pPr>
              <w:rPr>
                <w:rFonts w:cs="Arial"/>
                <w:lang w:val="en-GB"/>
              </w:rPr>
            </w:pPr>
            <w:r>
              <w:rPr>
                <w:rFonts w:cs="Arial"/>
                <w:lang w:val="en-GB"/>
              </w:rPr>
              <w:t xml:space="preserve">LK </w:t>
            </w:r>
          </w:p>
        </w:tc>
        <w:tc>
          <w:tcPr>
            <w:tcW w:w="1080" w:type="dxa"/>
            <w:shd w:val="clear" w:color="auto" w:fill="auto"/>
            <w:tcMar>
              <w:top w:w="0" w:type="dxa"/>
              <w:left w:w="57" w:type="dxa"/>
              <w:bottom w:w="0" w:type="dxa"/>
              <w:right w:w="57" w:type="dxa"/>
            </w:tcMar>
          </w:tcPr>
          <w:p w14:paraId="00021346" w14:textId="4E4F9A96" w:rsidR="006E4D38" w:rsidRPr="007A6D25" w:rsidRDefault="00E37E41" w:rsidP="00C84D4A">
            <w:pPr>
              <w:rPr>
                <w:rFonts w:cs="Arial"/>
                <w:lang w:val="en-GB"/>
              </w:rPr>
            </w:pPr>
            <w:r>
              <w:rPr>
                <w:rFonts w:cs="Arial"/>
                <w:b/>
                <w:szCs w:val="18"/>
                <w:lang w:val="en-GB"/>
              </w:rPr>
              <w:sym w:font="Wingdings" w:char="F0FC"/>
            </w:r>
          </w:p>
        </w:tc>
      </w:tr>
    </w:tbl>
    <w:p w14:paraId="1ABD0CF3" w14:textId="77777777" w:rsidR="006C1D2F" w:rsidRDefault="006C1D2F" w:rsidP="0022145C">
      <w:pPr>
        <w:ind w:left="540"/>
        <w:rPr>
          <w:i/>
          <w:lang w:val="en-GB"/>
        </w:rPr>
      </w:pPr>
    </w:p>
    <w:p w14:paraId="61A67A80" w14:textId="77777777" w:rsidR="00C14245" w:rsidRDefault="00C14245" w:rsidP="0022145C">
      <w:pPr>
        <w:ind w:left="540"/>
        <w:rPr>
          <w:i/>
          <w:lang w:val="en-GB"/>
        </w:rPr>
      </w:pPr>
    </w:p>
    <w:p w14:paraId="4AB6717E" w14:textId="77777777" w:rsidR="00C14245" w:rsidRPr="007A6D25" w:rsidRDefault="00C14245" w:rsidP="0022145C">
      <w:pPr>
        <w:ind w:left="540"/>
        <w:rPr>
          <w:i/>
          <w:lang w:val="en-GB"/>
        </w:rPr>
      </w:pPr>
    </w:p>
    <w:tbl>
      <w:tblPr>
        <w:tblW w:w="158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0"/>
        <w:gridCol w:w="6840"/>
        <w:gridCol w:w="3960"/>
        <w:gridCol w:w="1620"/>
        <w:gridCol w:w="1080"/>
      </w:tblGrid>
      <w:tr w:rsidR="00F22B89" w:rsidRPr="007A6D25" w14:paraId="549A8665" w14:textId="77777777" w:rsidTr="009E5598">
        <w:trPr>
          <w:trHeight w:val="284"/>
          <w:tblHeader/>
        </w:trPr>
        <w:tc>
          <w:tcPr>
            <w:tcW w:w="15840" w:type="dxa"/>
            <w:gridSpan w:val="6"/>
            <w:tcBorders>
              <w:bottom w:val="single" w:sz="4" w:space="0" w:color="000000"/>
            </w:tcBorders>
            <w:shd w:val="clear" w:color="auto" w:fill="C0C0C0"/>
          </w:tcPr>
          <w:p w14:paraId="542CC551" w14:textId="77777777" w:rsidR="00F22B89" w:rsidRPr="007A6D25" w:rsidRDefault="00EF29E1" w:rsidP="005D3029">
            <w:pPr>
              <w:pStyle w:val="1Text"/>
              <w:rPr>
                <w:rFonts w:cs="Arial"/>
                <w:b/>
                <w:sz w:val="20"/>
                <w:szCs w:val="20"/>
                <w:lang w:val="en-GB"/>
              </w:rPr>
            </w:pPr>
            <w:r w:rsidRPr="007A6D25">
              <w:rPr>
                <w:rFonts w:cs="Arial"/>
                <w:b/>
                <w:sz w:val="20"/>
                <w:szCs w:val="20"/>
                <w:lang w:val="en-GB"/>
              </w:rPr>
              <w:t>7</w:t>
            </w:r>
            <w:r w:rsidR="00F22B89" w:rsidRPr="007A6D25">
              <w:rPr>
                <w:rFonts w:cs="Arial"/>
                <w:b/>
                <w:sz w:val="20"/>
                <w:szCs w:val="20"/>
                <w:lang w:val="en-GB"/>
              </w:rPr>
              <w:t>. MEANS OF ESCAPE AND ESCAPE TIMES</w:t>
            </w:r>
          </w:p>
        </w:tc>
      </w:tr>
      <w:tr w:rsidR="006E4D38" w:rsidRPr="007A6D25" w14:paraId="44EAAF4A" w14:textId="77777777" w:rsidTr="006E4D38">
        <w:trPr>
          <w:trHeight w:val="284"/>
          <w:tblHeader/>
        </w:trPr>
        <w:tc>
          <w:tcPr>
            <w:tcW w:w="540" w:type="dxa"/>
            <w:tcBorders>
              <w:bottom w:val="single" w:sz="4" w:space="0" w:color="000000"/>
            </w:tcBorders>
          </w:tcPr>
          <w:p w14:paraId="4722C5F4" w14:textId="77777777" w:rsidR="006E4D38" w:rsidRPr="007A6D25" w:rsidRDefault="006E4D38" w:rsidP="00D047E7">
            <w:pPr>
              <w:pStyle w:val="1Text"/>
              <w:rPr>
                <w:rFonts w:cs="Arial"/>
                <w:b/>
                <w:sz w:val="20"/>
                <w:szCs w:val="20"/>
                <w:lang w:val="en-GB"/>
              </w:rPr>
            </w:pPr>
          </w:p>
        </w:tc>
        <w:tc>
          <w:tcPr>
            <w:tcW w:w="1800" w:type="dxa"/>
            <w:tcBorders>
              <w:bottom w:val="single" w:sz="4" w:space="0" w:color="000000"/>
            </w:tcBorders>
            <w:tcMar>
              <w:top w:w="0" w:type="dxa"/>
              <w:left w:w="57" w:type="dxa"/>
              <w:bottom w:w="0" w:type="dxa"/>
              <w:right w:w="57" w:type="dxa"/>
            </w:tcMar>
          </w:tcPr>
          <w:p w14:paraId="1C1105BF" w14:textId="77777777" w:rsidR="006E4D38" w:rsidRPr="007A6D25" w:rsidRDefault="006E4D38" w:rsidP="00D047E7">
            <w:pPr>
              <w:pStyle w:val="1Text"/>
              <w:ind w:left="-6537"/>
              <w:rPr>
                <w:rFonts w:cs="Arial"/>
                <w:b/>
                <w:sz w:val="20"/>
                <w:szCs w:val="20"/>
                <w:lang w:val="en-GB"/>
              </w:rPr>
            </w:pPr>
            <w:r w:rsidRPr="007A6D25">
              <w:rPr>
                <w:rFonts w:cs="Arial"/>
                <w:b/>
                <w:sz w:val="20"/>
                <w:szCs w:val="20"/>
                <w:lang w:val="en-GB"/>
              </w:rPr>
              <w:t>What are the hazards?</w:t>
            </w:r>
          </w:p>
          <w:p w14:paraId="54163DA3" w14:textId="77777777" w:rsidR="006E4D38" w:rsidRPr="007A6D25" w:rsidRDefault="006E4D38" w:rsidP="002302EF">
            <w:pPr>
              <w:pStyle w:val="1Text"/>
              <w:ind w:left="-6537"/>
              <w:jc w:val="both"/>
              <w:rPr>
                <w:rFonts w:cs="Arial"/>
                <w:b/>
                <w:sz w:val="20"/>
                <w:szCs w:val="20"/>
                <w:lang w:val="en-GB"/>
              </w:rPr>
            </w:pPr>
          </w:p>
        </w:tc>
        <w:tc>
          <w:tcPr>
            <w:tcW w:w="6840" w:type="dxa"/>
            <w:tcBorders>
              <w:bottom w:val="single" w:sz="4" w:space="0" w:color="000000"/>
            </w:tcBorders>
            <w:tcMar>
              <w:top w:w="0" w:type="dxa"/>
              <w:left w:w="57" w:type="dxa"/>
              <w:bottom w:w="0" w:type="dxa"/>
              <w:right w:w="57" w:type="dxa"/>
            </w:tcMar>
          </w:tcPr>
          <w:p w14:paraId="74477A77" w14:textId="77777777" w:rsidR="006E4D38" w:rsidRPr="007A6D25" w:rsidRDefault="006E4D38" w:rsidP="00D047E7">
            <w:pPr>
              <w:pStyle w:val="1Text"/>
              <w:rPr>
                <w:rFonts w:cs="Arial"/>
                <w:b/>
                <w:sz w:val="20"/>
                <w:szCs w:val="20"/>
                <w:lang w:val="en-GB"/>
              </w:rPr>
            </w:pPr>
            <w:r w:rsidRPr="007A6D25">
              <w:rPr>
                <w:rFonts w:cs="Arial"/>
                <w:b/>
                <w:sz w:val="20"/>
                <w:szCs w:val="20"/>
                <w:lang w:val="en-GB"/>
              </w:rPr>
              <w:t>What are you already doing?</w:t>
            </w:r>
          </w:p>
          <w:p w14:paraId="753228C7" w14:textId="77777777" w:rsidR="006E4D38" w:rsidRPr="007A6D25" w:rsidRDefault="006E4D38" w:rsidP="00D047E7">
            <w:pPr>
              <w:pStyle w:val="1Text"/>
              <w:rPr>
                <w:rFonts w:cs="Arial"/>
                <w:b/>
                <w:sz w:val="20"/>
                <w:szCs w:val="20"/>
                <w:lang w:val="en-GB"/>
              </w:rPr>
            </w:pPr>
          </w:p>
        </w:tc>
        <w:tc>
          <w:tcPr>
            <w:tcW w:w="3960" w:type="dxa"/>
            <w:tcBorders>
              <w:bottom w:val="single" w:sz="4" w:space="0" w:color="000000"/>
            </w:tcBorders>
            <w:tcMar>
              <w:top w:w="0" w:type="dxa"/>
              <w:left w:w="57" w:type="dxa"/>
              <w:bottom w:w="0" w:type="dxa"/>
              <w:right w:w="57" w:type="dxa"/>
            </w:tcMar>
          </w:tcPr>
          <w:p w14:paraId="20535CBF" w14:textId="77777777" w:rsidR="006E4D38" w:rsidRPr="007A6D25" w:rsidRDefault="006E4D38" w:rsidP="00D047E7">
            <w:pPr>
              <w:pStyle w:val="1Text"/>
              <w:rPr>
                <w:rFonts w:cs="Arial"/>
                <w:b/>
                <w:sz w:val="20"/>
                <w:szCs w:val="20"/>
                <w:lang w:val="en-GB"/>
              </w:rPr>
            </w:pPr>
            <w:r w:rsidRPr="007A6D25">
              <w:rPr>
                <w:rFonts w:cs="Arial"/>
                <w:b/>
                <w:sz w:val="20"/>
                <w:szCs w:val="20"/>
                <w:lang w:val="en-GB"/>
              </w:rPr>
              <w:t>What further action is necessary?</w:t>
            </w:r>
          </w:p>
          <w:p w14:paraId="3919C801" w14:textId="77777777" w:rsidR="006E4D38" w:rsidRPr="007A6D25" w:rsidRDefault="006E4D38" w:rsidP="00D047E7">
            <w:pPr>
              <w:pStyle w:val="1Text"/>
              <w:rPr>
                <w:rFonts w:cs="Arial"/>
                <w:b/>
                <w:sz w:val="20"/>
                <w:szCs w:val="20"/>
                <w:lang w:val="en-GB"/>
              </w:rPr>
            </w:pPr>
          </w:p>
        </w:tc>
        <w:tc>
          <w:tcPr>
            <w:tcW w:w="1620" w:type="dxa"/>
            <w:tcBorders>
              <w:bottom w:val="single" w:sz="4" w:space="0" w:color="000000"/>
            </w:tcBorders>
            <w:tcMar>
              <w:top w:w="0" w:type="dxa"/>
              <w:left w:w="57" w:type="dxa"/>
              <w:bottom w:w="0" w:type="dxa"/>
              <w:right w:w="57" w:type="dxa"/>
            </w:tcMar>
          </w:tcPr>
          <w:p w14:paraId="2D1AA62E" w14:textId="77777777" w:rsidR="006E4D38" w:rsidRPr="007A6D25" w:rsidRDefault="006E4D38" w:rsidP="00D047E7">
            <w:pPr>
              <w:pStyle w:val="1Text"/>
              <w:rPr>
                <w:rFonts w:cs="Arial"/>
                <w:b/>
                <w:sz w:val="20"/>
                <w:szCs w:val="20"/>
                <w:lang w:val="en-GB"/>
              </w:rPr>
            </w:pPr>
            <w:r w:rsidRPr="007A6D25">
              <w:rPr>
                <w:rFonts w:cs="Arial"/>
                <w:b/>
                <w:sz w:val="20"/>
                <w:szCs w:val="20"/>
                <w:lang w:val="en-GB"/>
              </w:rPr>
              <w:t xml:space="preserve">Action by </w:t>
            </w:r>
            <w:r>
              <w:rPr>
                <w:rFonts w:cs="Arial"/>
                <w:b/>
                <w:sz w:val="20"/>
                <w:szCs w:val="20"/>
                <w:lang w:val="en-GB"/>
              </w:rPr>
              <w:t xml:space="preserve">who and </w:t>
            </w:r>
            <w:r w:rsidRPr="007A6D25">
              <w:rPr>
                <w:rFonts w:cs="Arial"/>
                <w:b/>
                <w:sz w:val="20"/>
                <w:szCs w:val="20"/>
                <w:lang w:val="en-GB"/>
              </w:rPr>
              <w:t>when?</w:t>
            </w:r>
          </w:p>
        </w:tc>
        <w:tc>
          <w:tcPr>
            <w:tcW w:w="1080" w:type="dxa"/>
            <w:tcBorders>
              <w:bottom w:val="single" w:sz="4" w:space="0" w:color="000000"/>
            </w:tcBorders>
            <w:tcMar>
              <w:top w:w="0" w:type="dxa"/>
              <w:left w:w="57" w:type="dxa"/>
              <w:bottom w:w="0" w:type="dxa"/>
              <w:right w:w="57" w:type="dxa"/>
            </w:tcMar>
          </w:tcPr>
          <w:p w14:paraId="7266080D" w14:textId="77777777" w:rsidR="006E4D38" w:rsidRPr="007A6D25" w:rsidRDefault="006E4D38" w:rsidP="00D047E7">
            <w:pPr>
              <w:pStyle w:val="1Text"/>
              <w:rPr>
                <w:rFonts w:cs="Arial"/>
                <w:b/>
                <w:sz w:val="20"/>
                <w:szCs w:val="20"/>
                <w:lang w:val="en-GB"/>
              </w:rPr>
            </w:pPr>
            <w:r w:rsidRPr="007A6D25">
              <w:rPr>
                <w:rFonts w:cs="Arial"/>
                <w:b/>
                <w:sz w:val="20"/>
                <w:szCs w:val="20"/>
                <w:lang w:val="en-GB"/>
              </w:rPr>
              <w:t>Done</w:t>
            </w:r>
          </w:p>
          <w:p w14:paraId="4F4FD6A7" w14:textId="77777777" w:rsidR="006E4D38" w:rsidRPr="007A6D25" w:rsidRDefault="006E4D38" w:rsidP="00D047E7">
            <w:pPr>
              <w:pStyle w:val="1Text"/>
              <w:ind w:left="-361" w:firstLine="361"/>
              <w:rPr>
                <w:rFonts w:cs="Arial"/>
                <w:b/>
                <w:sz w:val="20"/>
                <w:szCs w:val="20"/>
                <w:lang w:val="en-GB"/>
              </w:rPr>
            </w:pPr>
          </w:p>
        </w:tc>
      </w:tr>
      <w:tr w:rsidR="00E37E41" w:rsidRPr="007A6D25" w14:paraId="57F54198" w14:textId="77777777" w:rsidTr="006E4D38">
        <w:trPr>
          <w:trHeight w:val="284"/>
        </w:trPr>
        <w:tc>
          <w:tcPr>
            <w:tcW w:w="540" w:type="dxa"/>
          </w:tcPr>
          <w:p w14:paraId="7A5395ED" w14:textId="77777777" w:rsidR="00E37E41" w:rsidRPr="007A6D25" w:rsidRDefault="00E37E41" w:rsidP="00E37E41">
            <w:pPr>
              <w:rPr>
                <w:b/>
              </w:rPr>
            </w:pPr>
            <w:r w:rsidRPr="007A6D25">
              <w:rPr>
                <w:b/>
              </w:rPr>
              <w:t>7.1</w:t>
            </w:r>
          </w:p>
        </w:tc>
        <w:tc>
          <w:tcPr>
            <w:tcW w:w="1800" w:type="dxa"/>
            <w:shd w:val="clear" w:color="auto" w:fill="auto"/>
            <w:tcMar>
              <w:top w:w="0" w:type="dxa"/>
              <w:left w:w="57" w:type="dxa"/>
              <w:bottom w:w="0" w:type="dxa"/>
              <w:right w:w="57" w:type="dxa"/>
            </w:tcMar>
          </w:tcPr>
          <w:p w14:paraId="73ABA273" w14:textId="77777777" w:rsidR="00E37E41" w:rsidRPr="007A6D25" w:rsidRDefault="00E37E41" w:rsidP="00E37E41">
            <w:pPr>
              <w:rPr>
                <w:b/>
              </w:rPr>
            </w:pPr>
            <w:r w:rsidRPr="007A6D25">
              <w:rPr>
                <w:b/>
              </w:rPr>
              <w:t>Fire drills</w:t>
            </w:r>
          </w:p>
        </w:tc>
        <w:tc>
          <w:tcPr>
            <w:tcW w:w="6840" w:type="dxa"/>
            <w:shd w:val="clear" w:color="auto" w:fill="auto"/>
            <w:tcMar>
              <w:top w:w="0" w:type="dxa"/>
              <w:left w:w="57" w:type="dxa"/>
              <w:bottom w:w="0" w:type="dxa"/>
              <w:right w:w="57" w:type="dxa"/>
            </w:tcMar>
          </w:tcPr>
          <w:p w14:paraId="1A8411A3" w14:textId="77777777" w:rsidR="00E37E41" w:rsidRPr="0017244F" w:rsidRDefault="00E37E41" w:rsidP="00E37E41">
            <w:pPr>
              <w:numPr>
                <w:ilvl w:val="0"/>
                <w:numId w:val="6"/>
              </w:numPr>
              <w:tabs>
                <w:tab w:val="clear" w:pos="360"/>
                <w:tab w:val="num" w:pos="483"/>
              </w:tabs>
              <w:ind w:left="483"/>
              <w:rPr>
                <w:i/>
                <w:color w:val="7030A0"/>
                <w:sz w:val="20"/>
                <w:szCs w:val="20"/>
              </w:rPr>
            </w:pPr>
            <w:r w:rsidRPr="0017244F">
              <w:rPr>
                <w:color w:val="7030A0"/>
                <w:sz w:val="20"/>
                <w:szCs w:val="20"/>
              </w:rPr>
              <w:t>Regular fire drills are undertaken termly.</w:t>
            </w:r>
          </w:p>
          <w:p w14:paraId="57A5576E" w14:textId="77777777" w:rsidR="00E37E41" w:rsidRPr="0017244F" w:rsidRDefault="00E37E41" w:rsidP="00E37E41">
            <w:pPr>
              <w:numPr>
                <w:ilvl w:val="0"/>
                <w:numId w:val="6"/>
              </w:numPr>
              <w:tabs>
                <w:tab w:val="clear" w:pos="360"/>
                <w:tab w:val="num" w:pos="483"/>
              </w:tabs>
              <w:ind w:left="483"/>
              <w:rPr>
                <w:color w:val="7030A0"/>
                <w:sz w:val="20"/>
                <w:szCs w:val="20"/>
              </w:rPr>
            </w:pPr>
            <w:r w:rsidRPr="0017244F">
              <w:rPr>
                <w:color w:val="7030A0"/>
                <w:sz w:val="20"/>
                <w:szCs w:val="20"/>
              </w:rPr>
              <w:t>Fire drills are recorded and formally reviewed to identify any learning points. Any actions followed up and communicated to staff.</w:t>
            </w:r>
          </w:p>
          <w:p w14:paraId="7D180028" w14:textId="77777777" w:rsidR="00E37E41" w:rsidRPr="0017244F" w:rsidRDefault="00E37E41" w:rsidP="00E37E41">
            <w:pPr>
              <w:tabs>
                <w:tab w:val="num" w:pos="483"/>
              </w:tabs>
              <w:ind w:left="483" w:hanging="360"/>
              <w:rPr>
                <w:color w:val="7030A0"/>
                <w:sz w:val="20"/>
                <w:szCs w:val="20"/>
              </w:rPr>
            </w:pPr>
          </w:p>
        </w:tc>
        <w:tc>
          <w:tcPr>
            <w:tcW w:w="3960" w:type="dxa"/>
            <w:shd w:val="clear" w:color="auto" w:fill="auto"/>
            <w:tcMar>
              <w:top w:w="0" w:type="dxa"/>
              <w:left w:w="57" w:type="dxa"/>
              <w:bottom w:w="0" w:type="dxa"/>
              <w:right w:w="57" w:type="dxa"/>
            </w:tcMar>
          </w:tcPr>
          <w:p w14:paraId="1CCAFFA3" w14:textId="40B90F5A" w:rsidR="00E37E41" w:rsidRPr="007A6D25" w:rsidRDefault="008A3E9E" w:rsidP="00E37E41">
            <w:r>
              <w:t>NA</w:t>
            </w:r>
          </w:p>
        </w:tc>
        <w:tc>
          <w:tcPr>
            <w:tcW w:w="1620" w:type="dxa"/>
            <w:shd w:val="clear" w:color="auto" w:fill="auto"/>
            <w:tcMar>
              <w:top w:w="0" w:type="dxa"/>
              <w:left w:w="57" w:type="dxa"/>
              <w:bottom w:w="0" w:type="dxa"/>
              <w:right w:w="57" w:type="dxa"/>
            </w:tcMar>
          </w:tcPr>
          <w:p w14:paraId="15F1EF73" w14:textId="3C171B82" w:rsidR="005908AC" w:rsidRDefault="005908AC" w:rsidP="005908AC">
            <w:pPr>
              <w:rPr>
                <w:rFonts w:cs="Arial"/>
                <w:lang w:val="en-GB"/>
              </w:rPr>
            </w:pPr>
            <w:r>
              <w:rPr>
                <w:rFonts w:cs="Arial"/>
                <w:lang w:val="en-GB"/>
              </w:rPr>
              <w:t>CR/ER/JH/JM</w:t>
            </w:r>
            <w:r>
              <w:rPr>
                <w:rFonts w:cs="Arial"/>
                <w:lang w:val="en-GB"/>
              </w:rPr>
              <w:t>/RC</w:t>
            </w:r>
            <w:r>
              <w:rPr>
                <w:rFonts w:cs="Arial"/>
                <w:lang w:val="en-GB"/>
              </w:rPr>
              <w:t xml:space="preserve"> </w:t>
            </w:r>
            <w:r>
              <w:rPr>
                <w:rFonts w:cs="Arial"/>
                <w:lang w:val="en-GB"/>
              </w:rPr>
              <w:t>termly</w:t>
            </w:r>
          </w:p>
          <w:p w14:paraId="32BDC27E" w14:textId="77777777" w:rsidR="00E37E41" w:rsidRPr="007A6D25" w:rsidRDefault="00E37E41" w:rsidP="00E37E41">
            <w:pPr>
              <w:rPr>
                <w:rFonts w:cs="Arial"/>
                <w:szCs w:val="20"/>
                <w:lang w:val="en-GB"/>
              </w:rPr>
            </w:pPr>
          </w:p>
        </w:tc>
        <w:tc>
          <w:tcPr>
            <w:tcW w:w="1080" w:type="dxa"/>
            <w:shd w:val="clear" w:color="auto" w:fill="auto"/>
            <w:tcMar>
              <w:top w:w="0" w:type="dxa"/>
              <w:left w:w="57" w:type="dxa"/>
              <w:bottom w:w="0" w:type="dxa"/>
              <w:right w:w="57" w:type="dxa"/>
            </w:tcMar>
          </w:tcPr>
          <w:p w14:paraId="34DB310B" w14:textId="07735126" w:rsidR="00E37E41" w:rsidRPr="007A6D25" w:rsidRDefault="00E37E41" w:rsidP="00E37E41">
            <w:pPr>
              <w:rPr>
                <w:rFonts w:cs="Arial"/>
                <w:szCs w:val="20"/>
                <w:lang w:val="en-GB"/>
              </w:rPr>
            </w:pPr>
            <w:r w:rsidRPr="00F03993">
              <w:rPr>
                <w:rFonts w:cs="Arial"/>
                <w:b/>
                <w:szCs w:val="18"/>
                <w:lang w:val="en-GB"/>
              </w:rPr>
              <w:sym w:font="Wingdings" w:char="F0FC"/>
            </w:r>
          </w:p>
        </w:tc>
      </w:tr>
      <w:tr w:rsidR="00E37E41" w:rsidRPr="007A6D25" w14:paraId="003709DF" w14:textId="77777777" w:rsidTr="006E4D38">
        <w:trPr>
          <w:trHeight w:val="284"/>
        </w:trPr>
        <w:tc>
          <w:tcPr>
            <w:tcW w:w="540" w:type="dxa"/>
            <w:tcBorders>
              <w:bottom w:val="single" w:sz="4" w:space="0" w:color="000000"/>
            </w:tcBorders>
          </w:tcPr>
          <w:p w14:paraId="76E252CF" w14:textId="77777777" w:rsidR="00E37E41" w:rsidRPr="007A6D25" w:rsidRDefault="00E37E41" w:rsidP="00E37E41">
            <w:pPr>
              <w:rPr>
                <w:b/>
                <w:lang w:val="en-GB"/>
              </w:rPr>
            </w:pPr>
            <w:r w:rsidRPr="007A6D25">
              <w:rPr>
                <w:b/>
                <w:lang w:val="en-GB"/>
              </w:rPr>
              <w:t>7.2</w:t>
            </w:r>
          </w:p>
        </w:tc>
        <w:tc>
          <w:tcPr>
            <w:tcW w:w="1800" w:type="dxa"/>
            <w:tcBorders>
              <w:bottom w:val="single" w:sz="4" w:space="0" w:color="000000"/>
            </w:tcBorders>
            <w:shd w:val="clear" w:color="auto" w:fill="auto"/>
            <w:tcMar>
              <w:top w:w="0" w:type="dxa"/>
              <w:left w:w="57" w:type="dxa"/>
              <w:bottom w:w="0" w:type="dxa"/>
              <w:right w:w="57" w:type="dxa"/>
            </w:tcMar>
          </w:tcPr>
          <w:p w14:paraId="638FD34C" w14:textId="77777777" w:rsidR="00E37E41" w:rsidRPr="007A6D25" w:rsidRDefault="00E37E41" w:rsidP="00E37E41">
            <w:pPr>
              <w:rPr>
                <w:b/>
                <w:lang w:val="en-GB"/>
              </w:rPr>
            </w:pPr>
            <w:r w:rsidRPr="007A6D25">
              <w:rPr>
                <w:b/>
                <w:lang w:val="en-GB"/>
              </w:rPr>
              <w:t>Nominated person/s</w:t>
            </w:r>
          </w:p>
        </w:tc>
        <w:tc>
          <w:tcPr>
            <w:tcW w:w="6840" w:type="dxa"/>
            <w:tcBorders>
              <w:bottom w:val="single" w:sz="4" w:space="0" w:color="000000"/>
            </w:tcBorders>
            <w:shd w:val="clear" w:color="auto" w:fill="auto"/>
            <w:tcMar>
              <w:top w:w="0" w:type="dxa"/>
              <w:left w:w="57" w:type="dxa"/>
              <w:bottom w:w="0" w:type="dxa"/>
              <w:right w:w="57" w:type="dxa"/>
            </w:tcMar>
          </w:tcPr>
          <w:p w14:paraId="1FA9ED71" w14:textId="77777777" w:rsidR="00E37E41" w:rsidRPr="0017244F" w:rsidRDefault="00E37E41" w:rsidP="00E37E41">
            <w:pPr>
              <w:pStyle w:val="Default"/>
              <w:numPr>
                <w:ilvl w:val="0"/>
                <w:numId w:val="7"/>
              </w:numPr>
              <w:tabs>
                <w:tab w:val="clear" w:pos="360"/>
                <w:tab w:val="num" w:pos="483"/>
              </w:tabs>
              <w:spacing w:before="60" w:after="60"/>
              <w:ind w:left="483"/>
              <w:rPr>
                <w:color w:val="7030A0"/>
                <w:sz w:val="20"/>
                <w:szCs w:val="20"/>
              </w:rPr>
            </w:pPr>
            <w:r w:rsidRPr="0017244F">
              <w:rPr>
                <w:color w:val="7030A0"/>
                <w:sz w:val="20"/>
                <w:szCs w:val="20"/>
              </w:rPr>
              <w:t>Nominated person/persons in charge in the event of a fire alarm activation and procedures identified.</w:t>
            </w:r>
          </w:p>
        </w:tc>
        <w:tc>
          <w:tcPr>
            <w:tcW w:w="3960" w:type="dxa"/>
            <w:tcBorders>
              <w:bottom w:val="single" w:sz="4" w:space="0" w:color="000000"/>
            </w:tcBorders>
            <w:shd w:val="clear" w:color="auto" w:fill="auto"/>
            <w:tcMar>
              <w:top w:w="0" w:type="dxa"/>
              <w:left w:w="57" w:type="dxa"/>
              <w:bottom w:w="0" w:type="dxa"/>
              <w:right w:w="57" w:type="dxa"/>
            </w:tcMar>
          </w:tcPr>
          <w:p w14:paraId="5506D1EE" w14:textId="383C74E2" w:rsidR="00E37E41" w:rsidRPr="007A6D25" w:rsidRDefault="008A3E9E" w:rsidP="00E37E41">
            <w:pPr>
              <w:ind w:left="360"/>
              <w:rPr>
                <w:lang w:val="en-GB"/>
              </w:rPr>
            </w:pPr>
            <w:r>
              <w:rPr>
                <w:lang w:val="en-GB"/>
              </w:rPr>
              <w:t>NA</w:t>
            </w:r>
          </w:p>
        </w:tc>
        <w:tc>
          <w:tcPr>
            <w:tcW w:w="1620" w:type="dxa"/>
            <w:tcBorders>
              <w:bottom w:val="single" w:sz="4" w:space="0" w:color="000000"/>
            </w:tcBorders>
            <w:shd w:val="clear" w:color="auto" w:fill="auto"/>
            <w:tcMar>
              <w:top w:w="0" w:type="dxa"/>
              <w:left w:w="57" w:type="dxa"/>
              <w:bottom w:w="0" w:type="dxa"/>
              <w:right w:w="57" w:type="dxa"/>
            </w:tcMar>
          </w:tcPr>
          <w:p w14:paraId="01B0750D" w14:textId="590A092D" w:rsidR="00E37E41" w:rsidRPr="007A6D25" w:rsidRDefault="005908AC" w:rsidP="00E37E41">
            <w:pPr>
              <w:rPr>
                <w:rFonts w:cs="Arial"/>
                <w:lang w:val="en-GB"/>
              </w:rPr>
            </w:pPr>
            <w:r>
              <w:rPr>
                <w:rFonts w:cs="Arial"/>
                <w:lang w:val="en-GB"/>
              </w:rPr>
              <w:t>ER/IB</w:t>
            </w:r>
            <w:r>
              <w:rPr>
                <w:rFonts w:cs="Arial"/>
                <w:lang w:val="en-GB"/>
              </w:rPr>
              <w:t>/RC</w:t>
            </w:r>
          </w:p>
        </w:tc>
        <w:tc>
          <w:tcPr>
            <w:tcW w:w="1080" w:type="dxa"/>
            <w:tcBorders>
              <w:bottom w:val="single" w:sz="4" w:space="0" w:color="000000"/>
            </w:tcBorders>
            <w:shd w:val="clear" w:color="auto" w:fill="auto"/>
            <w:tcMar>
              <w:top w:w="0" w:type="dxa"/>
              <w:left w:w="57" w:type="dxa"/>
              <w:bottom w:w="0" w:type="dxa"/>
              <w:right w:w="57" w:type="dxa"/>
            </w:tcMar>
          </w:tcPr>
          <w:p w14:paraId="6987222D" w14:textId="6DFCC743" w:rsidR="00E37E41" w:rsidRPr="007A6D25" w:rsidRDefault="00E37E41" w:rsidP="00E37E41">
            <w:pPr>
              <w:rPr>
                <w:rFonts w:cs="Arial"/>
                <w:lang w:val="en-GB"/>
              </w:rPr>
            </w:pPr>
            <w:r w:rsidRPr="00F03993">
              <w:rPr>
                <w:rFonts w:cs="Arial"/>
                <w:b/>
                <w:szCs w:val="18"/>
                <w:lang w:val="en-GB"/>
              </w:rPr>
              <w:sym w:font="Wingdings" w:char="F0FC"/>
            </w:r>
          </w:p>
        </w:tc>
      </w:tr>
      <w:tr w:rsidR="00E37E41" w:rsidRPr="007A6D25" w14:paraId="7EB752D4" w14:textId="77777777" w:rsidTr="006E4D38">
        <w:trPr>
          <w:trHeight w:val="284"/>
        </w:trPr>
        <w:tc>
          <w:tcPr>
            <w:tcW w:w="540" w:type="dxa"/>
            <w:tcBorders>
              <w:bottom w:val="single" w:sz="4" w:space="0" w:color="000000"/>
            </w:tcBorders>
          </w:tcPr>
          <w:p w14:paraId="5A825B3E" w14:textId="77777777" w:rsidR="00E37E41" w:rsidRPr="007A6D25" w:rsidRDefault="00E37E41" w:rsidP="00E37E41">
            <w:pPr>
              <w:rPr>
                <w:b/>
                <w:lang w:val="en-GB"/>
              </w:rPr>
            </w:pPr>
            <w:r w:rsidRPr="007A6D25">
              <w:rPr>
                <w:b/>
                <w:lang w:val="en-GB"/>
              </w:rPr>
              <w:t>7.3</w:t>
            </w:r>
          </w:p>
        </w:tc>
        <w:tc>
          <w:tcPr>
            <w:tcW w:w="1800" w:type="dxa"/>
            <w:tcBorders>
              <w:bottom w:val="single" w:sz="4" w:space="0" w:color="000000"/>
            </w:tcBorders>
            <w:shd w:val="clear" w:color="auto" w:fill="auto"/>
            <w:tcMar>
              <w:top w:w="0" w:type="dxa"/>
              <w:left w:w="57" w:type="dxa"/>
              <w:bottom w:w="0" w:type="dxa"/>
              <w:right w:w="57" w:type="dxa"/>
            </w:tcMar>
          </w:tcPr>
          <w:p w14:paraId="55F3524F" w14:textId="77777777" w:rsidR="00E37E41" w:rsidRPr="007A6D25" w:rsidRDefault="00E37E41" w:rsidP="00E37E41">
            <w:pPr>
              <w:rPr>
                <w:b/>
                <w:lang w:val="en-GB"/>
              </w:rPr>
            </w:pPr>
            <w:r w:rsidRPr="007A6D25">
              <w:rPr>
                <w:b/>
                <w:lang w:val="en-GB"/>
              </w:rPr>
              <w:t>Means of escape</w:t>
            </w:r>
          </w:p>
        </w:tc>
        <w:tc>
          <w:tcPr>
            <w:tcW w:w="6840" w:type="dxa"/>
            <w:tcBorders>
              <w:bottom w:val="single" w:sz="4" w:space="0" w:color="000000"/>
            </w:tcBorders>
            <w:shd w:val="clear" w:color="auto" w:fill="auto"/>
            <w:tcMar>
              <w:top w:w="0" w:type="dxa"/>
              <w:left w:w="57" w:type="dxa"/>
              <w:bottom w:w="0" w:type="dxa"/>
              <w:right w:w="57" w:type="dxa"/>
            </w:tcMar>
          </w:tcPr>
          <w:p w14:paraId="72A9816E" w14:textId="77777777" w:rsidR="00E37E41" w:rsidRPr="0017244F" w:rsidRDefault="00E37E41" w:rsidP="00E37E41">
            <w:pPr>
              <w:numPr>
                <w:ilvl w:val="0"/>
                <w:numId w:val="4"/>
              </w:numPr>
              <w:tabs>
                <w:tab w:val="clear" w:pos="360"/>
                <w:tab w:val="num" w:pos="483"/>
              </w:tabs>
              <w:ind w:left="483"/>
              <w:rPr>
                <w:color w:val="7030A0"/>
                <w:sz w:val="20"/>
                <w:szCs w:val="20"/>
                <w:lang w:val="en-GB"/>
              </w:rPr>
            </w:pPr>
            <w:r w:rsidRPr="0017244F">
              <w:rPr>
                <w:color w:val="7030A0"/>
                <w:sz w:val="20"/>
                <w:szCs w:val="20"/>
              </w:rPr>
              <w:t xml:space="preserve">Adequate means of escape available from all parts of the building.  No fire evacuation route requires exit from a </w:t>
            </w:r>
            <w:proofErr w:type="gramStart"/>
            <w:r w:rsidRPr="0017244F">
              <w:rPr>
                <w:color w:val="7030A0"/>
                <w:sz w:val="20"/>
                <w:szCs w:val="20"/>
              </w:rPr>
              <w:t>low risk</w:t>
            </w:r>
            <w:proofErr w:type="gramEnd"/>
            <w:r w:rsidRPr="0017244F">
              <w:rPr>
                <w:color w:val="7030A0"/>
                <w:sz w:val="20"/>
                <w:szCs w:val="20"/>
              </w:rPr>
              <w:t xml:space="preserve"> area through a higher fire risk route e.g. from an office via the kitchen.</w:t>
            </w:r>
          </w:p>
          <w:p w14:paraId="6BD745E8" w14:textId="77777777" w:rsidR="00E37E41" w:rsidRPr="0017244F" w:rsidRDefault="00E37E41" w:rsidP="00E37E41">
            <w:pPr>
              <w:numPr>
                <w:ilvl w:val="0"/>
                <w:numId w:val="4"/>
              </w:numPr>
              <w:tabs>
                <w:tab w:val="clear" w:pos="360"/>
                <w:tab w:val="num" w:pos="483"/>
              </w:tabs>
              <w:ind w:left="483"/>
              <w:rPr>
                <w:color w:val="7030A0"/>
                <w:sz w:val="20"/>
                <w:szCs w:val="20"/>
                <w:lang w:val="en-GB"/>
              </w:rPr>
            </w:pPr>
            <w:r w:rsidRPr="0017244F">
              <w:rPr>
                <w:color w:val="7030A0"/>
                <w:sz w:val="20"/>
                <w:szCs w:val="20"/>
              </w:rPr>
              <w:t>Escape routes are available which lead in different directions to assembly point.</w:t>
            </w:r>
          </w:p>
          <w:p w14:paraId="3CA1B351" w14:textId="77777777" w:rsidR="00E37E41" w:rsidRPr="0017244F" w:rsidRDefault="00E37E41" w:rsidP="00E37E41">
            <w:pPr>
              <w:numPr>
                <w:ilvl w:val="0"/>
                <w:numId w:val="4"/>
              </w:numPr>
              <w:tabs>
                <w:tab w:val="clear" w:pos="360"/>
                <w:tab w:val="num" w:pos="483"/>
              </w:tabs>
              <w:ind w:left="483"/>
              <w:rPr>
                <w:color w:val="7030A0"/>
                <w:sz w:val="20"/>
                <w:szCs w:val="20"/>
                <w:lang w:val="en-GB"/>
              </w:rPr>
            </w:pPr>
            <w:r w:rsidRPr="0017244F">
              <w:rPr>
                <w:color w:val="7030A0"/>
                <w:sz w:val="20"/>
                <w:szCs w:val="20"/>
              </w:rPr>
              <w:t xml:space="preserve">Stairways, </w:t>
            </w:r>
            <w:proofErr w:type="gramStart"/>
            <w:r w:rsidRPr="0017244F">
              <w:rPr>
                <w:color w:val="7030A0"/>
                <w:sz w:val="20"/>
                <w:szCs w:val="20"/>
              </w:rPr>
              <w:t>corridors</w:t>
            </w:r>
            <w:proofErr w:type="gramEnd"/>
            <w:r w:rsidRPr="0017244F">
              <w:rPr>
                <w:color w:val="7030A0"/>
                <w:sz w:val="20"/>
                <w:szCs w:val="20"/>
              </w:rPr>
              <w:t xml:space="preserve"> and circulation spaces used as escape routes are unobstructed and free from storage and ignition risks.</w:t>
            </w:r>
          </w:p>
          <w:p w14:paraId="226902C5" w14:textId="77777777" w:rsidR="00E37E41" w:rsidRPr="0017244F" w:rsidRDefault="00E37E41" w:rsidP="00E37E41">
            <w:pPr>
              <w:numPr>
                <w:ilvl w:val="0"/>
                <w:numId w:val="4"/>
              </w:numPr>
              <w:tabs>
                <w:tab w:val="clear" w:pos="360"/>
                <w:tab w:val="num" w:pos="483"/>
              </w:tabs>
              <w:ind w:left="483"/>
              <w:rPr>
                <w:color w:val="7030A0"/>
                <w:sz w:val="20"/>
                <w:szCs w:val="20"/>
                <w:lang w:val="en-GB"/>
              </w:rPr>
            </w:pPr>
            <w:r w:rsidRPr="0017244F">
              <w:rPr>
                <w:color w:val="7030A0"/>
                <w:sz w:val="20"/>
                <w:szCs w:val="20"/>
              </w:rPr>
              <w:t xml:space="preserve">External fire escape stairs are not blocked at any time. </w:t>
            </w:r>
          </w:p>
        </w:tc>
        <w:tc>
          <w:tcPr>
            <w:tcW w:w="3960" w:type="dxa"/>
            <w:tcBorders>
              <w:bottom w:val="single" w:sz="4" w:space="0" w:color="000000"/>
            </w:tcBorders>
            <w:shd w:val="clear" w:color="auto" w:fill="auto"/>
            <w:tcMar>
              <w:top w:w="0" w:type="dxa"/>
              <w:left w:w="57" w:type="dxa"/>
              <w:bottom w:w="0" w:type="dxa"/>
              <w:right w:w="57" w:type="dxa"/>
            </w:tcMar>
          </w:tcPr>
          <w:p w14:paraId="319BF8F6" w14:textId="1B5E714E" w:rsidR="00E37E41" w:rsidRPr="007A6D25" w:rsidRDefault="005908AC" w:rsidP="00E37E41">
            <w:pPr>
              <w:pStyle w:val="Footer"/>
              <w:ind w:left="33"/>
            </w:pPr>
            <w:r>
              <w:t>Fire drill practise with some paths blocked to help the children become used to changing their route out if necessary.</w:t>
            </w:r>
          </w:p>
        </w:tc>
        <w:tc>
          <w:tcPr>
            <w:tcW w:w="1620" w:type="dxa"/>
            <w:tcBorders>
              <w:bottom w:val="single" w:sz="4" w:space="0" w:color="000000"/>
            </w:tcBorders>
            <w:shd w:val="clear" w:color="auto" w:fill="auto"/>
            <w:tcMar>
              <w:top w:w="0" w:type="dxa"/>
              <w:left w:w="57" w:type="dxa"/>
              <w:bottom w:w="0" w:type="dxa"/>
              <w:right w:w="57" w:type="dxa"/>
            </w:tcMar>
          </w:tcPr>
          <w:p w14:paraId="47AAD473" w14:textId="26BFEAF0" w:rsidR="00E37E41" w:rsidRPr="007A6D25" w:rsidRDefault="00D721F9" w:rsidP="00E37E41">
            <w:pPr>
              <w:rPr>
                <w:rFonts w:cs="Arial"/>
                <w:lang w:val="en-GB"/>
              </w:rPr>
            </w:pPr>
            <w:r>
              <w:rPr>
                <w:rFonts w:cs="Arial"/>
                <w:lang w:val="en-GB"/>
              </w:rPr>
              <w:t>All staff</w:t>
            </w:r>
          </w:p>
        </w:tc>
        <w:tc>
          <w:tcPr>
            <w:tcW w:w="1080" w:type="dxa"/>
            <w:tcBorders>
              <w:bottom w:val="single" w:sz="4" w:space="0" w:color="000000"/>
            </w:tcBorders>
            <w:shd w:val="clear" w:color="auto" w:fill="auto"/>
            <w:tcMar>
              <w:top w:w="0" w:type="dxa"/>
              <w:left w:w="57" w:type="dxa"/>
              <w:bottom w:w="0" w:type="dxa"/>
              <w:right w:w="57" w:type="dxa"/>
            </w:tcMar>
          </w:tcPr>
          <w:p w14:paraId="7FA52CDF" w14:textId="157558D8" w:rsidR="00E37E41" w:rsidRPr="007A6D25" w:rsidRDefault="00E37E41" w:rsidP="00E37E41">
            <w:pPr>
              <w:rPr>
                <w:rFonts w:cs="Arial"/>
                <w:lang w:val="en-GB"/>
              </w:rPr>
            </w:pPr>
            <w:r w:rsidRPr="00F03993">
              <w:rPr>
                <w:rFonts w:cs="Arial"/>
                <w:b/>
                <w:szCs w:val="18"/>
                <w:lang w:val="en-GB"/>
              </w:rPr>
              <w:sym w:font="Wingdings" w:char="F0FC"/>
            </w:r>
          </w:p>
        </w:tc>
      </w:tr>
      <w:tr w:rsidR="00E37E41" w:rsidRPr="007A6D25" w14:paraId="4D085A15" w14:textId="77777777" w:rsidTr="006E4D38">
        <w:trPr>
          <w:trHeight w:val="284"/>
        </w:trPr>
        <w:tc>
          <w:tcPr>
            <w:tcW w:w="540" w:type="dxa"/>
          </w:tcPr>
          <w:p w14:paraId="59F19DE7" w14:textId="77777777" w:rsidR="00E37E41" w:rsidRPr="007A6D25" w:rsidRDefault="00E37E41" w:rsidP="00E37E41">
            <w:pPr>
              <w:rPr>
                <w:b/>
                <w:lang w:val="en-GB"/>
              </w:rPr>
            </w:pPr>
            <w:r w:rsidRPr="007A6D25">
              <w:rPr>
                <w:b/>
                <w:lang w:val="en-GB"/>
              </w:rPr>
              <w:t>7.4</w:t>
            </w:r>
          </w:p>
        </w:tc>
        <w:tc>
          <w:tcPr>
            <w:tcW w:w="1800" w:type="dxa"/>
            <w:shd w:val="clear" w:color="auto" w:fill="auto"/>
            <w:tcMar>
              <w:top w:w="0" w:type="dxa"/>
              <w:left w:w="57" w:type="dxa"/>
              <w:bottom w:w="0" w:type="dxa"/>
              <w:right w:w="57" w:type="dxa"/>
            </w:tcMar>
          </w:tcPr>
          <w:p w14:paraId="25438FBF" w14:textId="77777777" w:rsidR="00E37E41" w:rsidRPr="007A6D25" w:rsidRDefault="00E37E41" w:rsidP="00E37E41">
            <w:pPr>
              <w:rPr>
                <w:b/>
                <w:lang w:val="en-GB"/>
              </w:rPr>
            </w:pPr>
            <w:r w:rsidRPr="007A6D25">
              <w:rPr>
                <w:b/>
                <w:lang w:val="en-GB"/>
              </w:rPr>
              <w:t>Evacuation times</w:t>
            </w:r>
          </w:p>
        </w:tc>
        <w:tc>
          <w:tcPr>
            <w:tcW w:w="6840" w:type="dxa"/>
            <w:shd w:val="clear" w:color="auto" w:fill="auto"/>
            <w:tcMar>
              <w:top w:w="0" w:type="dxa"/>
              <w:left w:w="57" w:type="dxa"/>
              <w:bottom w:w="0" w:type="dxa"/>
              <w:right w:w="57" w:type="dxa"/>
            </w:tcMar>
          </w:tcPr>
          <w:p w14:paraId="2BEE4A49" w14:textId="77777777" w:rsidR="00E37E41" w:rsidRPr="0017244F" w:rsidRDefault="00E37E41" w:rsidP="00E37E41">
            <w:pPr>
              <w:numPr>
                <w:ilvl w:val="0"/>
                <w:numId w:val="5"/>
              </w:numPr>
              <w:tabs>
                <w:tab w:val="clear" w:pos="360"/>
                <w:tab w:val="num" w:pos="483"/>
              </w:tabs>
              <w:ind w:left="483"/>
              <w:rPr>
                <w:rFonts w:cs="Arial"/>
                <w:color w:val="7030A0"/>
                <w:sz w:val="20"/>
                <w:szCs w:val="20"/>
              </w:rPr>
            </w:pPr>
            <w:r w:rsidRPr="0017244F">
              <w:rPr>
                <w:color w:val="7030A0"/>
                <w:sz w:val="20"/>
                <w:szCs w:val="20"/>
              </w:rPr>
              <w:t>Escape routes are short enough to enable all people in the building to get to a place of safety, outside the building in about two to three minutes.</w:t>
            </w:r>
          </w:p>
          <w:p w14:paraId="6FA49953" w14:textId="77777777" w:rsidR="00E37E41" w:rsidRPr="0017244F" w:rsidRDefault="00E37E41" w:rsidP="00E37E41">
            <w:pPr>
              <w:ind w:left="123"/>
              <w:rPr>
                <w:rFonts w:cs="Arial"/>
                <w:color w:val="7030A0"/>
                <w:sz w:val="20"/>
                <w:szCs w:val="20"/>
              </w:rPr>
            </w:pPr>
          </w:p>
        </w:tc>
        <w:tc>
          <w:tcPr>
            <w:tcW w:w="3960" w:type="dxa"/>
            <w:shd w:val="clear" w:color="auto" w:fill="auto"/>
            <w:tcMar>
              <w:top w:w="0" w:type="dxa"/>
              <w:left w:w="57" w:type="dxa"/>
              <w:bottom w:w="0" w:type="dxa"/>
              <w:right w:w="57" w:type="dxa"/>
            </w:tcMar>
          </w:tcPr>
          <w:p w14:paraId="189AF7F2" w14:textId="0F543F86" w:rsidR="00E37E41" w:rsidRPr="007A6D25" w:rsidRDefault="008A3E9E" w:rsidP="00E37E41">
            <w:pPr>
              <w:rPr>
                <w:lang w:val="en-GB"/>
              </w:rPr>
            </w:pPr>
            <w:r>
              <w:rPr>
                <w:lang w:val="en-GB"/>
              </w:rPr>
              <w:t>Staff ensure routes are clear</w:t>
            </w:r>
          </w:p>
        </w:tc>
        <w:tc>
          <w:tcPr>
            <w:tcW w:w="1620" w:type="dxa"/>
            <w:shd w:val="clear" w:color="auto" w:fill="auto"/>
            <w:tcMar>
              <w:top w:w="0" w:type="dxa"/>
              <w:left w:w="57" w:type="dxa"/>
              <w:bottom w:w="0" w:type="dxa"/>
              <w:right w:w="57" w:type="dxa"/>
            </w:tcMar>
          </w:tcPr>
          <w:p w14:paraId="0C26BCE2" w14:textId="52073C6C" w:rsidR="00E37E41" w:rsidRPr="007A6D25" w:rsidRDefault="008A3E9E" w:rsidP="00E37E41">
            <w:pPr>
              <w:rPr>
                <w:rFonts w:cs="Arial"/>
                <w:lang w:val="en-GB"/>
              </w:rPr>
            </w:pPr>
            <w:r>
              <w:rPr>
                <w:rFonts w:cs="Arial"/>
                <w:lang w:val="en-GB"/>
              </w:rPr>
              <w:t xml:space="preserve">All staff </w:t>
            </w:r>
            <w:proofErr w:type="gramStart"/>
            <w:r>
              <w:rPr>
                <w:rFonts w:cs="Arial"/>
                <w:lang w:val="en-GB"/>
              </w:rPr>
              <w:t>at all times</w:t>
            </w:r>
            <w:proofErr w:type="gramEnd"/>
          </w:p>
        </w:tc>
        <w:tc>
          <w:tcPr>
            <w:tcW w:w="1080" w:type="dxa"/>
            <w:shd w:val="clear" w:color="auto" w:fill="auto"/>
            <w:tcMar>
              <w:top w:w="0" w:type="dxa"/>
              <w:left w:w="57" w:type="dxa"/>
              <w:bottom w:w="0" w:type="dxa"/>
              <w:right w:w="57" w:type="dxa"/>
            </w:tcMar>
          </w:tcPr>
          <w:p w14:paraId="4528E5E5" w14:textId="51DE018D" w:rsidR="00E37E41" w:rsidRPr="007A6D25" w:rsidRDefault="00E37E41" w:rsidP="00E37E41">
            <w:pPr>
              <w:rPr>
                <w:rFonts w:cs="Arial"/>
                <w:lang w:val="en-GB"/>
              </w:rPr>
            </w:pPr>
            <w:r w:rsidRPr="00F03993">
              <w:rPr>
                <w:rFonts w:cs="Arial"/>
                <w:b/>
                <w:szCs w:val="18"/>
                <w:lang w:val="en-GB"/>
              </w:rPr>
              <w:sym w:font="Wingdings" w:char="F0FC"/>
            </w:r>
          </w:p>
        </w:tc>
      </w:tr>
      <w:tr w:rsidR="00E37E41" w:rsidRPr="007A6D25" w14:paraId="681CC004" w14:textId="77777777" w:rsidTr="006E4D38">
        <w:trPr>
          <w:trHeight w:val="284"/>
        </w:trPr>
        <w:tc>
          <w:tcPr>
            <w:tcW w:w="540" w:type="dxa"/>
          </w:tcPr>
          <w:p w14:paraId="5474B3F1" w14:textId="77777777" w:rsidR="00E37E41" w:rsidRPr="007A6D25" w:rsidRDefault="00E37E41" w:rsidP="00E37E41">
            <w:pPr>
              <w:rPr>
                <w:b/>
                <w:lang w:val="en-GB"/>
              </w:rPr>
            </w:pPr>
            <w:r w:rsidRPr="007A6D25">
              <w:rPr>
                <w:b/>
                <w:lang w:val="en-GB"/>
              </w:rPr>
              <w:t>7.5</w:t>
            </w:r>
          </w:p>
        </w:tc>
        <w:tc>
          <w:tcPr>
            <w:tcW w:w="1800" w:type="dxa"/>
            <w:shd w:val="clear" w:color="auto" w:fill="auto"/>
            <w:tcMar>
              <w:top w:w="0" w:type="dxa"/>
              <w:left w:w="57" w:type="dxa"/>
              <w:bottom w:w="0" w:type="dxa"/>
              <w:right w:w="57" w:type="dxa"/>
            </w:tcMar>
          </w:tcPr>
          <w:p w14:paraId="1C27F600" w14:textId="77777777" w:rsidR="00E37E41" w:rsidRPr="007A6D25" w:rsidRDefault="00E37E41" w:rsidP="00E37E41">
            <w:pPr>
              <w:rPr>
                <w:b/>
                <w:lang w:val="en-GB"/>
              </w:rPr>
            </w:pPr>
            <w:r w:rsidRPr="007A6D25">
              <w:rPr>
                <w:b/>
                <w:lang w:val="en-GB"/>
              </w:rPr>
              <w:t>Evacuation of staff and visitors (day &amp; night)</w:t>
            </w:r>
          </w:p>
        </w:tc>
        <w:tc>
          <w:tcPr>
            <w:tcW w:w="6840" w:type="dxa"/>
            <w:shd w:val="clear" w:color="auto" w:fill="auto"/>
            <w:tcMar>
              <w:top w:w="0" w:type="dxa"/>
              <w:left w:w="57" w:type="dxa"/>
              <w:bottom w:w="0" w:type="dxa"/>
              <w:right w:w="57" w:type="dxa"/>
            </w:tcMar>
          </w:tcPr>
          <w:p w14:paraId="4415227C" w14:textId="77777777" w:rsidR="00E37E41" w:rsidRPr="0017244F" w:rsidRDefault="00E37E41" w:rsidP="00E37E41">
            <w:pPr>
              <w:pStyle w:val="Default"/>
              <w:keepNext/>
              <w:keepLines/>
              <w:numPr>
                <w:ilvl w:val="0"/>
                <w:numId w:val="8"/>
              </w:numPr>
              <w:tabs>
                <w:tab w:val="clear" w:pos="720"/>
                <w:tab w:val="num" w:pos="-63"/>
                <w:tab w:val="num" w:pos="483"/>
              </w:tabs>
              <w:spacing w:before="60" w:after="60"/>
              <w:ind w:left="483"/>
              <w:rPr>
                <w:color w:val="7030A0"/>
                <w:sz w:val="20"/>
                <w:szCs w:val="20"/>
              </w:rPr>
            </w:pPr>
            <w:r w:rsidRPr="0017244F">
              <w:rPr>
                <w:color w:val="7030A0"/>
                <w:sz w:val="20"/>
                <w:szCs w:val="20"/>
              </w:rPr>
              <w:t>Written fire procedures are available and regularly reviewed (at least annually).</w:t>
            </w:r>
          </w:p>
          <w:p w14:paraId="79D8C9A2" w14:textId="77777777" w:rsidR="00E37E41" w:rsidRPr="0017244F" w:rsidRDefault="00E37E41" w:rsidP="00E37E41">
            <w:pPr>
              <w:pStyle w:val="Default"/>
              <w:keepNext/>
              <w:keepLines/>
              <w:numPr>
                <w:ilvl w:val="0"/>
                <w:numId w:val="8"/>
              </w:numPr>
              <w:tabs>
                <w:tab w:val="clear" w:pos="720"/>
                <w:tab w:val="num" w:pos="-63"/>
                <w:tab w:val="num" w:pos="483"/>
              </w:tabs>
              <w:spacing w:before="60" w:after="60"/>
              <w:ind w:left="483"/>
              <w:rPr>
                <w:color w:val="7030A0"/>
                <w:sz w:val="20"/>
                <w:szCs w:val="20"/>
              </w:rPr>
            </w:pPr>
            <w:r w:rsidRPr="0017244F">
              <w:rPr>
                <w:color w:val="7030A0"/>
                <w:sz w:val="20"/>
                <w:szCs w:val="20"/>
              </w:rPr>
              <w:t>Emergency procedures provided to all and clearly visible around the building.</w:t>
            </w:r>
          </w:p>
          <w:p w14:paraId="0CBC3CD9" w14:textId="77777777" w:rsidR="00E37E41" w:rsidRPr="0017244F" w:rsidRDefault="00E37E41" w:rsidP="00E37E41">
            <w:pPr>
              <w:numPr>
                <w:ilvl w:val="0"/>
                <w:numId w:val="5"/>
              </w:numPr>
              <w:tabs>
                <w:tab w:val="clear" w:pos="360"/>
                <w:tab w:val="num" w:pos="483"/>
              </w:tabs>
              <w:ind w:left="483"/>
              <w:rPr>
                <w:color w:val="7030A0"/>
                <w:sz w:val="20"/>
                <w:szCs w:val="20"/>
              </w:rPr>
            </w:pPr>
            <w:r w:rsidRPr="0017244F">
              <w:rPr>
                <w:color w:val="7030A0"/>
                <w:sz w:val="20"/>
                <w:szCs w:val="20"/>
              </w:rPr>
              <w:t>Lighting is adequate, especially during the night and in the winter months.</w:t>
            </w:r>
          </w:p>
          <w:p w14:paraId="2C770103" w14:textId="77777777" w:rsidR="00E37E41" w:rsidRPr="0017244F" w:rsidRDefault="00E37E41" w:rsidP="00E37E41">
            <w:pPr>
              <w:numPr>
                <w:ilvl w:val="0"/>
                <w:numId w:val="5"/>
              </w:numPr>
              <w:tabs>
                <w:tab w:val="clear" w:pos="360"/>
                <w:tab w:val="num" w:pos="483"/>
              </w:tabs>
              <w:ind w:left="483"/>
              <w:rPr>
                <w:color w:val="7030A0"/>
                <w:sz w:val="20"/>
                <w:szCs w:val="20"/>
              </w:rPr>
            </w:pPr>
            <w:r w:rsidRPr="0017244F">
              <w:rPr>
                <w:color w:val="7030A0"/>
                <w:sz w:val="20"/>
                <w:szCs w:val="20"/>
              </w:rPr>
              <w:t xml:space="preserve">Emergency lighting available where building used outside of ambient daylight hours. </w:t>
            </w:r>
          </w:p>
          <w:p w14:paraId="6C6EA20F" w14:textId="77777777" w:rsidR="00E37E41" w:rsidRPr="0017244F" w:rsidRDefault="00E37E41" w:rsidP="00E37E41">
            <w:pPr>
              <w:numPr>
                <w:ilvl w:val="0"/>
                <w:numId w:val="5"/>
              </w:numPr>
              <w:tabs>
                <w:tab w:val="clear" w:pos="360"/>
                <w:tab w:val="num" w:pos="483"/>
              </w:tabs>
              <w:ind w:left="483"/>
              <w:rPr>
                <w:color w:val="7030A0"/>
                <w:sz w:val="20"/>
                <w:szCs w:val="20"/>
              </w:rPr>
            </w:pPr>
            <w:r w:rsidRPr="0017244F">
              <w:rPr>
                <w:color w:val="7030A0"/>
                <w:sz w:val="20"/>
                <w:szCs w:val="20"/>
              </w:rPr>
              <w:t>Any individual needs to ensure safe evacuation from the building are identified.</w:t>
            </w:r>
          </w:p>
        </w:tc>
        <w:tc>
          <w:tcPr>
            <w:tcW w:w="3960" w:type="dxa"/>
            <w:shd w:val="clear" w:color="auto" w:fill="auto"/>
            <w:tcMar>
              <w:top w:w="0" w:type="dxa"/>
              <w:left w:w="57" w:type="dxa"/>
              <w:bottom w:w="0" w:type="dxa"/>
              <w:right w:w="57" w:type="dxa"/>
            </w:tcMar>
          </w:tcPr>
          <w:p w14:paraId="6B4C0EB6" w14:textId="2431B3A6" w:rsidR="00E37E41" w:rsidRPr="007A6D25" w:rsidRDefault="008A3E9E" w:rsidP="00E37E41">
            <w:pPr>
              <w:rPr>
                <w:lang w:val="en-GB"/>
              </w:rPr>
            </w:pPr>
            <w:r>
              <w:rPr>
                <w:lang w:val="en-GB"/>
              </w:rPr>
              <w:t>NA</w:t>
            </w:r>
          </w:p>
        </w:tc>
        <w:tc>
          <w:tcPr>
            <w:tcW w:w="1620" w:type="dxa"/>
            <w:shd w:val="clear" w:color="auto" w:fill="auto"/>
            <w:tcMar>
              <w:top w:w="0" w:type="dxa"/>
              <w:left w:w="57" w:type="dxa"/>
              <w:bottom w:w="0" w:type="dxa"/>
              <w:right w:w="57" w:type="dxa"/>
            </w:tcMar>
          </w:tcPr>
          <w:p w14:paraId="45DA9029" w14:textId="77777777" w:rsidR="00E37E41" w:rsidRDefault="008A3E9E" w:rsidP="00E37E41">
            <w:pPr>
              <w:rPr>
                <w:rFonts w:cs="Arial"/>
                <w:lang w:val="en-GB"/>
              </w:rPr>
            </w:pPr>
            <w:r>
              <w:rPr>
                <w:rFonts w:cs="Arial"/>
                <w:lang w:val="en-GB"/>
              </w:rPr>
              <w:t xml:space="preserve">ER/RC </w:t>
            </w:r>
            <w:proofErr w:type="gramStart"/>
            <w:r>
              <w:rPr>
                <w:rFonts w:cs="Arial"/>
                <w:lang w:val="en-GB"/>
              </w:rPr>
              <w:t>annually</w:t>
            </w:r>
            <w:proofErr w:type="gramEnd"/>
          </w:p>
          <w:p w14:paraId="7DE0656A" w14:textId="77777777" w:rsidR="008A3E9E" w:rsidRDefault="008A3E9E" w:rsidP="00E37E41">
            <w:pPr>
              <w:rPr>
                <w:rFonts w:cs="Arial"/>
                <w:lang w:val="en-GB"/>
              </w:rPr>
            </w:pPr>
          </w:p>
          <w:p w14:paraId="1987F824" w14:textId="7228395F" w:rsidR="008A3E9E" w:rsidRDefault="008A3E9E" w:rsidP="00E37E41">
            <w:pPr>
              <w:rPr>
                <w:rFonts w:cs="Arial"/>
                <w:lang w:val="en-GB"/>
              </w:rPr>
            </w:pPr>
            <w:r>
              <w:rPr>
                <w:rFonts w:cs="Arial"/>
                <w:lang w:val="en-GB"/>
              </w:rPr>
              <w:t xml:space="preserve">All staff </w:t>
            </w:r>
            <w:proofErr w:type="gramStart"/>
            <w:r>
              <w:rPr>
                <w:rFonts w:cs="Arial"/>
                <w:lang w:val="en-GB"/>
              </w:rPr>
              <w:t>at all times</w:t>
            </w:r>
            <w:proofErr w:type="gramEnd"/>
          </w:p>
          <w:p w14:paraId="676C36F1" w14:textId="77777777" w:rsidR="008A3E9E" w:rsidRDefault="008A3E9E" w:rsidP="00E37E41">
            <w:pPr>
              <w:rPr>
                <w:rFonts w:cs="Arial"/>
                <w:lang w:val="en-GB"/>
              </w:rPr>
            </w:pPr>
          </w:p>
          <w:p w14:paraId="11272C85" w14:textId="77777777" w:rsidR="008A3E9E" w:rsidRDefault="008A3E9E" w:rsidP="00E37E41">
            <w:pPr>
              <w:rPr>
                <w:rFonts w:cs="Arial"/>
                <w:lang w:val="en-GB"/>
              </w:rPr>
            </w:pPr>
            <w:r>
              <w:rPr>
                <w:rFonts w:cs="Arial"/>
                <w:lang w:val="en-GB"/>
              </w:rPr>
              <w:t>Shadrack annually</w:t>
            </w:r>
          </w:p>
          <w:p w14:paraId="062BFAC8" w14:textId="77777777" w:rsidR="008A3E9E" w:rsidRDefault="008A3E9E" w:rsidP="00E37E41">
            <w:pPr>
              <w:rPr>
                <w:rFonts w:cs="Arial"/>
                <w:lang w:val="en-GB"/>
              </w:rPr>
            </w:pPr>
          </w:p>
          <w:p w14:paraId="7B9F838A" w14:textId="77777777" w:rsidR="008A3E9E" w:rsidRDefault="008A3E9E" w:rsidP="00E37E41">
            <w:pPr>
              <w:rPr>
                <w:rFonts w:cs="Arial"/>
                <w:lang w:val="en-GB"/>
              </w:rPr>
            </w:pPr>
            <w:r>
              <w:rPr>
                <w:rFonts w:cs="Arial"/>
                <w:lang w:val="en-GB"/>
              </w:rPr>
              <w:t xml:space="preserve">ER/Shadrack </w:t>
            </w:r>
            <w:proofErr w:type="gramStart"/>
            <w:r>
              <w:rPr>
                <w:rFonts w:cs="Arial"/>
                <w:lang w:val="en-GB"/>
              </w:rPr>
              <w:t>monthly</w:t>
            </w:r>
            <w:proofErr w:type="gramEnd"/>
          </w:p>
          <w:p w14:paraId="036750BA" w14:textId="77777777" w:rsidR="008A3E9E" w:rsidRDefault="008A3E9E" w:rsidP="00E37E41">
            <w:pPr>
              <w:rPr>
                <w:rFonts w:cs="Arial"/>
                <w:lang w:val="en-GB"/>
              </w:rPr>
            </w:pPr>
          </w:p>
          <w:p w14:paraId="5FDD404B" w14:textId="4D3B38D8" w:rsidR="008A3E9E" w:rsidRPr="007A6D25" w:rsidRDefault="008A3E9E" w:rsidP="00E37E41">
            <w:pPr>
              <w:rPr>
                <w:rFonts w:cs="Arial"/>
                <w:lang w:val="en-GB"/>
              </w:rPr>
            </w:pPr>
            <w:r>
              <w:rPr>
                <w:rFonts w:cs="Arial"/>
                <w:lang w:val="en-GB"/>
              </w:rPr>
              <w:t xml:space="preserve">ER/RC as </w:t>
            </w:r>
            <w:r>
              <w:rPr>
                <w:rFonts w:cs="Arial"/>
                <w:lang w:val="en-GB"/>
              </w:rPr>
              <w:lastRenderedPageBreak/>
              <w:t>necessary</w:t>
            </w:r>
          </w:p>
        </w:tc>
        <w:tc>
          <w:tcPr>
            <w:tcW w:w="1080" w:type="dxa"/>
            <w:shd w:val="clear" w:color="auto" w:fill="auto"/>
            <w:tcMar>
              <w:top w:w="0" w:type="dxa"/>
              <w:left w:w="57" w:type="dxa"/>
              <w:bottom w:w="0" w:type="dxa"/>
              <w:right w:w="57" w:type="dxa"/>
            </w:tcMar>
          </w:tcPr>
          <w:p w14:paraId="45F877E7" w14:textId="4CEE6912" w:rsidR="00E37E41" w:rsidRPr="007A6D25" w:rsidRDefault="00E37E41" w:rsidP="00E37E41">
            <w:pPr>
              <w:ind w:right="-57"/>
              <w:rPr>
                <w:rFonts w:cs="Arial"/>
                <w:lang w:val="en-GB"/>
              </w:rPr>
            </w:pPr>
            <w:r w:rsidRPr="00F03993">
              <w:rPr>
                <w:rFonts w:cs="Arial"/>
                <w:b/>
                <w:szCs w:val="18"/>
                <w:lang w:val="en-GB"/>
              </w:rPr>
              <w:lastRenderedPageBreak/>
              <w:sym w:font="Wingdings" w:char="F0FC"/>
            </w:r>
          </w:p>
        </w:tc>
      </w:tr>
      <w:tr w:rsidR="00E37E41" w:rsidRPr="007A6D25" w14:paraId="26820506" w14:textId="77777777" w:rsidTr="006E4D38">
        <w:trPr>
          <w:trHeight w:val="284"/>
        </w:trPr>
        <w:tc>
          <w:tcPr>
            <w:tcW w:w="540" w:type="dxa"/>
          </w:tcPr>
          <w:p w14:paraId="31FF5742" w14:textId="77777777" w:rsidR="00E37E41" w:rsidRPr="007A6D25" w:rsidRDefault="00E37E41" w:rsidP="00E37E41">
            <w:pPr>
              <w:rPr>
                <w:b/>
                <w:lang w:val="en-GB"/>
              </w:rPr>
            </w:pPr>
            <w:r w:rsidRPr="007A6D25">
              <w:rPr>
                <w:b/>
                <w:lang w:val="en-GB"/>
              </w:rPr>
              <w:t>7.6</w:t>
            </w:r>
          </w:p>
        </w:tc>
        <w:tc>
          <w:tcPr>
            <w:tcW w:w="1800" w:type="dxa"/>
            <w:shd w:val="clear" w:color="auto" w:fill="auto"/>
            <w:tcMar>
              <w:top w:w="0" w:type="dxa"/>
              <w:left w:w="57" w:type="dxa"/>
              <w:bottom w:w="0" w:type="dxa"/>
              <w:right w:w="57" w:type="dxa"/>
            </w:tcMar>
          </w:tcPr>
          <w:p w14:paraId="2BC357D8" w14:textId="77777777" w:rsidR="00E37E41" w:rsidRPr="007A6D25" w:rsidRDefault="00E37E41" w:rsidP="00E37E41">
            <w:pPr>
              <w:rPr>
                <w:b/>
                <w:lang w:val="en-GB"/>
              </w:rPr>
            </w:pPr>
            <w:r w:rsidRPr="007A6D25">
              <w:rPr>
                <w:b/>
                <w:lang w:val="en-GB"/>
              </w:rPr>
              <w:t>Fire exit doors</w:t>
            </w:r>
          </w:p>
        </w:tc>
        <w:tc>
          <w:tcPr>
            <w:tcW w:w="6840" w:type="dxa"/>
            <w:shd w:val="clear" w:color="auto" w:fill="auto"/>
            <w:tcMar>
              <w:top w:w="0" w:type="dxa"/>
              <w:left w:w="57" w:type="dxa"/>
              <w:bottom w:w="0" w:type="dxa"/>
              <w:right w:w="57" w:type="dxa"/>
            </w:tcMar>
          </w:tcPr>
          <w:p w14:paraId="000DBD48" w14:textId="77777777" w:rsidR="00E37E41" w:rsidRPr="0017244F" w:rsidRDefault="00E37E41" w:rsidP="00E37E41">
            <w:pPr>
              <w:pStyle w:val="Default"/>
              <w:keepNext/>
              <w:keepLines/>
              <w:numPr>
                <w:ilvl w:val="0"/>
                <w:numId w:val="5"/>
              </w:numPr>
              <w:tabs>
                <w:tab w:val="clear" w:pos="360"/>
                <w:tab w:val="num" w:pos="483"/>
              </w:tabs>
              <w:spacing w:before="60" w:after="60"/>
              <w:ind w:left="483"/>
              <w:rPr>
                <w:color w:val="7030A0"/>
                <w:sz w:val="20"/>
                <w:szCs w:val="20"/>
              </w:rPr>
            </w:pPr>
            <w:r w:rsidRPr="0017244F">
              <w:rPr>
                <w:color w:val="7030A0"/>
                <w:sz w:val="20"/>
                <w:szCs w:val="20"/>
              </w:rPr>
              <w:t xml:space="preserve">Fire exit doors are checked daily as part of routine </w:t>
            </w:r>
            <w:proofErr w:type="gramStart"/>
            <w:r w:rsidRPr="0017244F">
              <w:rPr>
                <w:color w:val="7030A0"/>
                <w:sz w:val="20"/>
                <w:szCs w:val="20"/>
              </w:rPr>
              <w:t>opening up</w:t>
            </w:r>
            <w:proofErr w:type="gramEnd"/>
            <w:r w:rsidRPr="0017244F">
              <w:rPr>
                <w:color w:val="7030A0"/>
                <w:sz w:val="20"/>
                <w:szCs w:val="20"/>
              </w:rPr>
              <w:t xml:space="preserve"> procedures to ensure that they work properly and are free from obstruction. Any problems to be reported to EIS management as soon as possible.</w:t>
            </w:r>
          </w:p>
          <w:p w14:paraId="2A233565" w14:textId="77777777" w:rsidR="00E37E41" w:rsidRPr="0017244F" w:rsidRDefault="00E37E41" w:rsidP="00E37E41">
            <w:pPr>
              <w:pStyle w:val="Default"/>
              <w:keepNext/>
              <w:keepLines/>
              <w:numPr>
                <w:ilvl w:val="0"/>
                <w:numId w:val="5"/>
              </w:numPr>
              <w:tabs>
                <w:tab w:val="clear" w:pos="360"/>
                <w:tab w:val="num" w:pos="483"/>
              </w:tabs>
              <w:spacing w:before="60" w:after="60"/>
              <w:ind w:left="483"/>
              <w:rPr>
                <w:color w:val="7030A0"/>
                <w:sz w:val="20"/>
                <w:szCs w:val="20"/>
              </w:rPr>
            </w:pPr>
            <w:r w:rsidRPr="0017244F">
              <w:rPr>
                <w:color w:val="7030A0"/>
                <w:sz w:val="20"/>
                <w:szCs w:val="20"/>
              </w:rPr>
              <w:t xml:space="preserve">Fire exits easily openable in one operation without the need for a key or code. Adults to lead children out. If </w:t>
            </w:r>
            <w:proofErr w:type="gramStart"/>
            <w:r w:rsidRPr="0017244F">
              <w:rPr>
                <w:color w:val="7030A0"/>
                <w:sz w:val="20"/>
                <w:szCs w:val="20"/>
              </w:rPr>
              <w:t>necessary</w:t>
            </w:r>
            <w:proofErr w:type="gramEnd"/>
            <w:r w:rsidRPr="0017244F">
              <w:rPr>
                <w:color w:val="7030A0"/>
                <w:sz w:val="20"/>
                <w:szCs w:val="20"/>
              </w:rPr>
              <w:t xml:space="preserve"> adult holds open inward opening doors until the evacuation is </w:t>
            </w:r>
            <w:proofErr w:type="spellStart"/>
            <w:r w:rsidRPr="0017244F">
              <w:rPr>
                <w:color w:val="7030A0"/>
                <w:sz w:val="20"/>
                <w:szCs w:val="20"/>
              </w:rPr>
              <w:t>effected</w:t>
            </w:r>
            <w:proofErr w:type="spellEnd"/>
            <w:r w:rsidRPr="0017244F">
              <w:rPr>
                <w:color w:val="7030A0"/>
                <w:sz w:val="20"/>
                <w:szCs w:val="20"/>
              </w:rPr>
              <w:t>.</w:t>
            </w:r>
          </w:p>
          <w:p w14:paraId="23C42D0D" w14:textId="77777777" w:rsidR="00E37E41" w:rsidRPr="0017244F" w:rsidRDefault="00E37E41" w:rsidP="00E37E41">
            <w:pPr>
              <w:pStyle w:val="Default"/>
              <w:keepNext/>
              <w:keepLines/>
              <w:numPr>
                <w:ilvl w:val="0"/>
                <w:numId w:val="5"/>
              </w:numPr>
              <w:tabs>
                <w:tab w:val="clear" w:pos="360"/>
                <w:tab w:val="num" w:pos="483"/>
              </w:tabs>
              <w:spacing w:before="60" w:after="60"/>
              <w:ind w:left="483"/>
              <w:rPr>
                <w:color w:val="7030A0"/>
                <w:sz w:val="20"/>
                <w:szCs w:val="20"/>
              </w:rPr>
            </w:pPr>
            <w:r w:rsidRPr="0017244F">
              <w:rPr>
                <w:color w:val="7030A0"/>
                <w:sz w:val="20"/>
                <w:szCs w:val="20"/>
              </w:rPr>
              <w:t>Exit doors open in direction of travel</w:t>
            </w:r>
          </w:p>
        </w:tc>
        <w:tc>
          <w:tcPr>
            <w:tcW w:w="3960" w:type="dxa"/>
            <w:shd w:val="clear" w:color="auto" w:fill="auto"/>
            <w:tcMar>
              <w:top w:w="0" w:type="dxa"/>
              <w:left w:w="57" w:type="dxa"/>
              <w:bottom w:w="0" w:type="dxa"/>
              <w:right w:w="57" w:type="dxa"/>
            </w:tcMar>
          </w:tcPr>
          <w:p w14:paraId="3801062B" w14:textId="77777777" w:rsidR="00E37E41" w:rsidRPr="009E5598" w:rsidRDefault="00E37E41" w:rsidP="00E37E41">
            <w:pPr>
              <w:rPr>
                <w:szCs w:val="18"/>
                <w:lang w:val="en-GB"/>
              </w:rPr>
            </w:pPr>
            <w:r>
              <w:rPr>
                <w:szCs w:val="18"/>
                <w:lang w:val="en-GB"/>
              </w:rPr>
              <w:t xml:space="preserve">Any defects notified to Graham Russell. </w:t>
            </w:r>
          </w:p>
        </w:tc>
        <w:tc>
          <w:tcPr>
            <w:tcW w:w="1620" w:type="dxa"/>
            <w:shd w:val="clear" w:color="auto" w:fill="auto"/>
            <w:tcMar>
              <w:top w:w="0" w:type="dxa"/>
              <w:left w:w="57" w:type="dxa"/>
              <w:bottom w:w="0" w:type="dxa"/>
              <w:right w:w="57" w:type="dxa"/>
            </w:tcMar>
          </w:tcPr>
          <w:p w14:paraId="1A566D2D" w14:textId="77777777" w:rsidR="00E37E41" w:rsidRDefault="00E37E41" w:rsidP="00E37E41">
            <w:pPr>
              <w:rPr>
                <w:rFonts w:cs="Arial"/>
                <w:lang w:val="en-GB"/>
              </w:rPr>
            </w:pPr>
            <w:r>
              <w:rPr>
                <w:rFonts w:cs="Arial"/>
                <w:lang w:val="en-GB"/>
              </w:rPr>
              <w:t>Class Teachers</w:t>
            </w:r>
          </w:p>
          <w:p w14:paraId="00A70AC1" w14:textId="77777777" w:rsidR="00E37E41" w:rsidRDefault="00E37E41" w:rsidP="00E37E41">
            <w:pPr>
              <w:rPr>
                <w:rFonts w:cs="Arial"/>
                <w:lang w:val="en-GB"/>
              </w:rPr>
            </w:pPr>
            <w:r>
              <w:rPr>
                <w:rFonts w:cs="Arial"/>
                <w:lang w:val="en-GB"/>
              </w:rPr>
              <w:t>CR/ER/JH</w:t>
            </w:r>
          </w:p>
          <w:p w14:paraId="23543275" w14:textId="77777777" w:rsidR="00E37E41" w:rsidRPr="007A6D25" w:rsidRDefault="00E37E41" w:rsidP="00E37E41">
            <w:pPr>
              <w:rPr>
                <w:rFonts w:cs="Arial"/>
                <w:lang w:val="en-GB"/>
              </w:rPr>
            </w:pPr>
          </w:p>
        </w:tc>
        <w:tc>
          <w:tcPr>
            <w:tcW w:w="1080" w:type="dxa"/>
            <w:shd w:val="clear" w:color="auto" w:fill="auto"/>
            <w:tcMar>
              <w:top w:w="0" w:type="dxa"/>
              <w:left w:w="57" w:type="dxa"/>
              <w:bottom w:w="0" w:type="dxa"/>
              <w:right w:w="57" w:type="dxa"/>
            </w:tcMar>
          </w:tcPr>
          <w:p w14:paraId="702069A6" w14:textId="7141B220" w:rsidR="00E37E41" w:rsidRPr="007A6D25" w:rsidRDefault="00E37E41" w:rsidP="00E37E41">
            <w:pPr>
              <w:ind w:right="-57"/>
              <w:rPr>
                <w:rFonts w:cs="Arial"/>
                <w:lang w:val="en-GB"/>
              </w:rPr>
            </w:pPr>
            <w:r w:rsidRPr="00F03993">
              <w:rPr>
                <w:rFonts w:cs="Arial"/>
                <w:b/>
                <w:szCs w:val="18"/>
                <w:lang w:val="en-GB"/>
              </w:rPr>
              <w:sym w:font="Wingdings" w:char="F0FC"/>
            </w:r>
          </w:p>
        </w:tc>
      </w:tr>
      <w:tr w:rsidR="006E4D38" w:rsidRPr="007A6D25" w14:paraId="43F683BC" w14:textId="77777777" w:rsidTr="006E4D38">
        <w:trPr>
          <w:trHeight w:val="284"/>
        </w:trPr>
        <w:tc>
          <w:tcPr>
            <w:tcW w:w="540" w:type="dxa"/>
          </w:tcPr>
          <w:p w14:paraId="65076ED9" w14:textId="77777777" w:rsidR="006E4D38" w:rsidRPr="007A6D25" w:rsidRDefault="006E4D38" w:rsidP="00D047E7">
            <w:pPr>
              <w:rPr>
                <w:b/>
                <w:lang w:val="en-GB"/>
              </w:rPr>
            </w:pPr>
            <w:r w:rsidRPr="007A6D25">
              <w:rPr>
                <w:b/>
                <w:lang w:val="en-GB"/>
              </w:rPr>
              <w:t>7.7</w:t>
            </w:r>
          </w:p>
        </w:tc>
        <w:tc>
          <w:tcPr>
            <w:tcW w:w="1800" w:type="dxa"/>
            <w:shd w:val="clear" w:color="auto" w:fill="auto"/>
            <w:tcMar>
              <w:top w:w="0" w:type="dxa"/>
              <w:left w:w="57" w:type="dxa"/>
              <w:bottom w:w="0" w:type="dxa"/>
              <w:right w:w="57" w:type="dxa"/>
            </w:tcMar>
          </w:tcPr>
          <w:p w14:paraId="69347975" w14:textId="77777777" w:rsidR="006E4D38" w:rsidRPr="007A6D25" w:rsidRDefault="006E4D38" w:rsidP="00526E0D">
            <w:pPr>
              <w:rPr>
                <w:b/>
                <w:lang w:val="en-GB"/>
              </w:rPr>
            </w:pPr>
            <w:r w:rsidRPr="007A6D25">
              <w:rPr>
                <w:b/>
                <w:lang w:val="en-GB"/>
              </w:rPr>
              <w:t>Internal fire doors</w:t>
            </w:r>
          </w:p>
        </w:tc>
        <w:tc>
          <w:tcPr>
            <w:tcW w:w="6840" w:type="dxa"/>
            <w:shd w:val="clear" w:color="auto" w:fill="auto"/>
            <w:tcMar>
              <w:top w:w="0" w:type="dxa"/>
              <w:left w:w="57" w:type="dxa"/>
              <w:bottom w:w="0" w:type="dxa"/>
              <w:right w:w="57" w:type="dxa"/>
            </w:tcMar>
          </w:tcPr>
          <w:p w14:paraId="1D247CA9" w14:textId="77777777" w:rsidR="006E4D38" w:rsidRPr="0017244F" w:rsidRDefault="006E4D38" w:rsidP="00526E0D">
            <w:pPr>
              <w:pStyle w:val="Default"/>
              <w:keepNext/>
              <w:keepLines/>
              <w:numPr>
                <w:ilvl w:val="0"/>
                <w:numId w:val="5"/>
              </w:numPr>
              <w:tabs>
                <w:tab w:val="clear" w:pos="360"/>
                <w:tab w:val="num" w:pos="483"/>
              </w:tabs>
              <w:spacing w:before="60" w:after="60"/>
              <w:ind w:left="483"/>
              <w:rPr>
                <w:color w:val="7030A0"/>
                <w:sz w:val="20"/>
                <w:szCs w:val="20"/>
              </w:rPr>
            </w:pPr>
            <w:r w:rsidRPr="0017244F">
              <w:rPr>
                <w:color w:val="7030A0"/>
                <w:sz w:val="20"/>
                <w:szCs w:val="20"/>
              </w:rPr>
              <w:t xml:space="preserve">Where required to separate the building into sub-compartments / to provide fire protection in the case of stairwells, single directional exit routes etc. All fire doors are identifiable with signage and fitted </w:t>
            </w:r>
            <w:proofErr w:type="gramStart"/>
            <w:r w:rsidRPr="0017244F">
              <w:rPr>
                <w:color w:val="7030A0"/>
                <w:sz w:val="20"/>
                <w:szCs w:val="20"/>
              </w:rPr>
              <w:t xml:space="preserve">with  </w:t>
            </w:r>
            <w:proofErr w:type="spellStart"/>
            <w:r w:rsidRPr="0017244F">
              <w:rPr>
                <w:color w:val="7030A0"/>
                <w:sz w:val="20"/>
                <w:szCs w:val="20"/>
              </w:rPr>
              <w:t>self</w:t>
            </w:r>
            <w:proofErr w:type="gramEnd"/>
            <w:r w:rsidRPr="0017244F">
              <w:rPr>
                <w:color w:val="7030A0"/>
                <w:sz w:val="20"/>
                <w:szCs w:val="20"/>
              </w:rPr>
              <w:t xml:space="preserve"> closures</w:t>
            </w:r>
            <w:proofErr w:type="spellEnd"/>
          </w:p>
          <w:p w14:paraId="1BCF1C3D" w14:textId="77777777" w:rsidR="008207A8" w:rsidRPr="0017244F" w:rsidRDefault="006E4D38" w:rsidP="00526E0D">
            <w:pPr>
              <w:pStyle w:val="Default"/>
              <w:keepNext/>
              <w:keepLines/>
              <w:numPr>
                <w:ilvl w:val="0"/>
                <w:numId w:val="5"/>
              </w:numPr>
              <w:tabs>
                <w:tab w:val="clear" w:pos="360"/>
                <w:tab w:val="num" w:pos="483"/>
              </w:tabs>
              <w:spacing w:before="60" w:after="60"/>
              <w:ind w:left="483"/>
              <w:rPr>
                <w:color w:val="7030A0"/>
                <w:sz w:val="20"/>
                <w:szCs w:val="20"/>
              </w:rPr>
            </w:pPr>
            <w:r w:rsidRPr="0017244F">
              <w:rPr>
                <w:color w:val="7030A0"/>
                <w:sz w:val="20"/>
                <w:szCs w:val="20"/>
              </w:rPr>
              <w:t xml:space="preserve">Fire doors are kept </w:t>
            </w:r>
            <w:proofErr w:type="gramStart"/>
            <w:r w:rsidRPr="0017244F">
              <w:rPr>
                <w:color w:val="7030A0"/>
                <w:sz w:val="20"/>
                <w:szCs w:val="20"/>
              </w:rPr>
              <w:t>closed at all times</w:t>
            </w:r>
            <w:proofErr w:type="gramEnd"/>
            <w:r w:rsidR="00CB32AA" w:rsidRPr="0017244F">
              <w:rPr>
                <w:color w:val="7030A0"/>
                <w:sz w:val="20"/>
                <w:szCs w:val="20"/>
              </w:rPr>
              <w:t xml:space="preserve"> or fitted with fire door retainer</w:t>
            </w:r>
            <w:r w:rsidRPr="0017244F">
              <w:rPr>
                <w:color w:val="7030A0"/>
                <w:sz w:val="20"/>
                <w:szCs w:val="20"/>
              </w:rPr>
              <w:t xml:space="preserve">. </w:t>
            </w:r>
          </w:p>
          <w:p w14:paraId="737B1684" w14:textId="77777777" w:rsidR="006E4D38" w:rsidRPr="0017244F" w:rsidRDefault="006E4D38" w:rsidP="008207A8">
            <w:pPr>
              <w:pStyle w:val="Default"/>
              <w:keepNext/>
              <w:keepLines/>
              <w:numPr>
                <w:ilvl w:val="0"/>
                <w:numId w:val="5"/>
              </w:numPr>
              <w:tabs>
                <w:tab w:val="clear" w:pos="360"/>
                <w:tab w:val="num" w:pos="483"/>
              </w:tabs>
              <w:spacing w:before="60" w:after="60"/>
              <w:ind w:left="483"/>
              <w:rPr>
                <w:color w:val="7030A0"/>
                <w:sz w:val="20"/>
                <w:szCs w:val="20"/>
              </w:rPr>
            </w:pPr>
            <w:r w:rsidRPr="0017244F">
              <w:rPr>
                <w:color w:val="7030A0"/>
                <w:sz w:val="20"/>
                <w:szCs w:val="20"/>
              </w:rPr>
              <w:t>Fire doors close properly and have no damage. Where damage is identified this is recorded and passed to the relevant persons for repair.</w:t>
            </w:r>
          </w:p>
        </w:tc>
        <w:tc>
          <w:tcPr>
            <w:tcW w:w="3960" w:type="dxa"/>
            <w:shd w:val="clear" w:color="auto" w:fill="auto"/>
            <w:tcMar>
              <w:top w:w="0" w:type="dxa"/>
              <w:left w:w="57" w:type="dxa"/>
              <w:bottom w:w="0" w:type="dxa"/>
              <w:right w:w="57" w:type="dxa"/>
            </w:tcMar>
          </w:tcPr>
          <w:p w14:paraId="541BB54C" w14:textId="4FA91F91" w:rsidR="006E4D38" w:rsidRPr="007A6D25" w:rsidRDefault="008A3E9E" w:rsidP="008A3E9E">
            <w:pPr>
              <w:pStyle w:val="Default"/>
              <w:keepNext/>
              <w:keepLines/>
              <w:spacing w:before="60" w:after="60"/>
              <w:rPr>
                <w:color w:val="auto"/>
              </w:rPr>
            </w:pPr>
            <w:r>
              <w:rPr>
                <w:color w:val="auto"/>
              </w:rPr>
              <w:t>NA</w:t>
            </w:r>
          </w:p>
        </w:tc>
        <w:tc>
          <w:tcPr>
            <w:tcW w:w="1620" w:type="dxa"/>
            <w:shd w:val="clear" w:color="auto" w:fill="auto"/>
            <w:tcMar>
              <w:top w:w="0" w:type="dxa"/>
              <w:left w:w="57" w:type="dxa"/>
              <w:bottom w:w="0" w:type="dxa"/>
              <w:right w:w="57" w:type="dxa"/>
            </w:tcMar>
          </w:tcPr>
          <w:p w14:paraId="4606FB74" w14:textId="77777777" w:rsidR="00CB32AA" w:rsidRDefault="00CB32AA" w:rsidP="00D047E7">
            <w:pPr>
              <w:rPr>
                <w:rFonts w:cs="Arial"/>
                <w:lang w:val="en-GB"/>
              </w:rPr>
            </w:pPr>
            <w:r>
              <w:rPr>
                <w:rFonts w:cs="Arial"/>
                <w:lang w:val="en-GB"/>
              </w:rPr>
              <w:t xml:space="preserve">Class Teachers </w:t>
            </w:r>
          </w:p>
          <w:p w14:paraId="14E958A0" w14:textId="77777777" w:rsidR="006E4D38" w:rsidRPr="007A6D25" w:rsidRDefault="00902F68" w:rsidP="00D047E7">
            <w:pPr>
              <w:rPr>
                <w:rFonts w:cs="Arial"/>
                <w:lang w:val="en-GB"/>
              </w:rPr>
            </w:pPr>
            <w:r>
              <w:rPr>
                <w:rFonts w:cs="Arial"/>
                <w:lang w:val="en-GB"/>
              </w:rPr>
              <w:t>JH</w:t>
            </w:r>
            <w:r w:rsidR="00CB32AA">
              <w:rPr>
                <w:rFonts w:cs="Arial"/>
                <w:lang w:val="en-GB"/>
              </w:rPr>
              <w:t>/ER/CR</w:t>
            </w:r>
          </w:p>
        </w:tc>
        <w:tc>
          <w:tcPr>
            <w:tcW w:w="1080" w:type="dxa"/>
            <w:shd w:val="clear" w:color="auto" w:fill="auto"/>
            <w:tcMar>
              <w:top w:w="0" w:type="dxa"/>
              <w:left w:w="57" w:type="dxa"/>
              <w:bottom w:w="0" w:type="dxa"/>
              <w:right w:w="57" w:type="dxa"/>
            </w:tcMar>
          </w:tcPr>
          <w:p w14:paraId="56F9B08A" w14:textId="005B669F" w:rsidR="006E4D38" w:rsidRPr="007A6D25" w:rsidRDefault="00E37E41" w:rsidP="00D047E7">
            <w:pPr>
              <w:rPr>
                <w:rFonts w:cs="Arial"/>
                <w:lang w:val="en-GB"/>
              </w:rPr>
            </w:pPr>
            <w:r>
              <w:rPr>
                <w:rFonts w:cs="Arial"/>
                <w:b/>
                <w:szCs w:val="18"/>
                <w:lang w:val="en-GB"/>
              </w:rPr>
              <w:sym w:font="Wingdings" w:char="F0FC"/>
            </w:r>
          </w:p>
        </w:tc>
      </w:tr>
    </w:tbl>
    <w:p w14:paraId="6328A8D3" w14:textId="77777777" w:rsidR="00F22B89" w:rsidRPr="007A6D25" w:rsidRDefault="00F22B89" w:rsidP="0022145C">
      <w:pPr>
        <w:ind w:left="540"/>
        <w:rPr>
          <w:lang w:val="en-GB"/>
        </w:rPr>
      </w:pPr>
    </w:p>
    <w:p w14:paraId="29E18537" w14:textId="77777777" w:rsidR="00734B78" w:rsidRDefault="00734B78" w:rsidP="0022145C">
      <w:pPr>
        <w:ind w:left="540"/>
        <w:rPr>
          <w:lang w:val="en-GB"/>
        </w:rPr>
      </w:pPr>
    </w:p>
    <w:p w14:paraId="4BC04B4C" w14:textId="77777777" w:rsidR="00651346" w:rsidRPr="007A6D25" w:rsidRDefault="00651346" w:rsidP="0022145C">
      <w:pPr>
        <w:ind w:left="540"/>
        <w:rPr>
          <w:lang w:val="en-GB"/>
        </w:rPr>
      </w:pPr>
    </w:p>
    <w:tbl>
      <w:tblPr>
        <w:tblW w:w="156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0"/>
        <w:gridCol w:w="6840"/>
        <w:gridCol w:w="3960"/>
        <w:gridCol w:w="1620"/>
        <w:gridCol w:w="900"/>
      </w:tblGrid>
      <w:tr w:rsidR="002F1FE0" w:rsidRPr="007A6D25" w14:paraId="7398EAD5" w14:textId="77777777" w:rsidTr="009E5598">
        <w:trPr>
          <w:trHeight w:val="284"/>
          <w:tblHeader/>
        </w:trPr>
        <w:tc>
          <w:tcPr>
            <w:tcW w:w="15660" w:type="dxa"/>
            <w:gridSpan w:val="6"/>
            <w:tcBorders>
              <w:bottom w:val="single" w:sz="4" w:space="0" w:color="000000"/>
            </w:tcBorders>
            <w:shd w:val="clear" w:color="auto" w:fill="C0C0C0"/>
          </w:tcPr>
          <w:p w14:paraId="2B1584EB" w14:textId="77777777" w:rsidR="002F1FE0" w:rsidRPr="007A6D25" w:rsidRDefault="009670D1" w:rsidP="00B20807">
            <w:pPr>
              <w:pStyle w:val="1Text"/>
              <w:rPr>
                <w:rFonts w:cs="Arial"/>
                <w:b/>
                <w:sz w:val="20"/>
                <w:szCs w:val="20"/>
                <w:lang w:val="en-GB"/>
              </w:rPr>
            </w:pPr>
            <w:r w:rsidRPr="007A6D25">
              <w:rPr>
                <w:rFonts w:cs="Arial"/>
                <w:b/>
                <w:sz w:val="20"/>
                <w:szCs w:val="20"/>
                <w:lang w:val="en-GB"/>
              </w:rPr>
              <w:t>8</w:t>
            </w:r>
            <w:r w:rsidR="002F1FE0" w:rsidRPr="007A6D25">
              <w:rPr>
                <w:rFonts w:cs="Arial"/>
                <w:b/>
                <w:sz w:val="20"/>
                <w:szCs w:val="20"/>
                <w:lang w:val="en-GB"/>
              </w:rPr>
              <w:t>. SIGNAGE &amp; LIGHTING</w:t>
            </w:r>
          </w:p>
        </w:tc>
      </w:tr>
      <w:tr w:rsidR="006E4D38" w:rsidRPr="007A6D25" w14:paraId="3558BF95" w14:textId="77777777" w:rsidTr="006E4D38">
        <w:trPr>
          <w:trHeight w:val="284"/>
        </w:trPr>
        <w:tc>
          <w:tcPr>
            <w:tcW w:w="540" w:type="dxa"/>
          </w:tcPr>
          <w:p w14:paraId="4C75E7D0" w14:textId="77777777" w:rsidR="006E4D38" w:rsidRPr="007A6D25" w:rsidRDefault="006E4D38" w:rsidP="00C84D4A">
            <w:pPr>
              <w:pStyle w:val="1Text"/>
              <w:rPr>
                <w:rFonts w:cs="Arial"/>
                <w:b/>
                <w:sz w:val="20"/>
                <w:szCs w:val="20"/>
                <w:lang w:val="en-GB"/>
              </w:rPr>
            </w:pPr>
          </w:p>
        </w:tc>
        <w:tc>
          <w:tcPr>
            <w:tcW w:w="1800" w:type="dxa"/>
            <w:shd w:val="clear" w:color="auto" w:fill="auto"/>
            <w:tcMar>
              <w:top w:w="0" w:type="dxa"/>
              <w:left w:w="57" w:type="dxa"/>
              <w:bottom w:w="0" w:type="dxa"/>
              <w:right w:w="57" w:type="dxa"/>
            </w:tcMar>
          </w:tcPr>
          <w:p w14:paraId="624AE8E8" w14:textId="77777777" w:rsidR="006E4D38" w:rsidRPr="007A6D25" w:rsidRDefault="006E4D38" w:rsidP="00C84D4A">
            <w:pPr>
              <w:pStyle w:val="1Text"/>
              <w:ind w:left="-6537"/>
              <w:rPr>
                <w:rFonts w:cs="Arial"/>
                <w:b/>
                <w:sz w:val="20"/>
                <w:szCs w:val="20"/>
                <w:lang w:val="en-GB"/>
              </w:rPr>
            </w:pPr>
            <w:r w:rsidRPr="007A6D25">
              <w:rPr>
                <w:rFonts w:cs="Arial"/>
                <w:b/>
                <w:sz w:val="20"/>
                <w:szCs w:val="20"/>
                <w:lang w:val="en-GB"/>
              </w:rPr>
              <w:t>What are the hazards?</w:t>
            </w:r>
          </w:p>
          <w:p w14:paraId="6ED5FE05" w14:textId="77777777" w:rsidR="006E4D38" w:rsidRPr="007A6D25" w:rsidRDefault="006E4D38" w:rsidP="00C84D4A">
            <w:pPr>
              <w:pStyle w:val="1Text"/>
              <w:ind w:left="-6537"/>
              <w:jc w:val="both"/>
              <w:rPr>
                <w:rFonts w:cs="Arial"/>
                <w:b/>
                <w:sz w:val="20"/>
                <w:szCs w:val="20"/>
                <w:lang w:val="en-GB"/>
              </w:rPr>
            </w:pPr>
          </w:p>
        </w:tc>
        <w:tc>
          <w:tcPr>
            <w:tcW w:w="6840" w:type="dxa"/>
            <w:shd w:val="clear" w:color="auto" w:fill="auto"/>
            <w:tcMar>
              <w:top w:w="0" w:type="dxa"/>
              <w:left w:w="57" w:type="dxa"/>
              <w:bottom w:w="0" w:type="dxa"/>
              <w:right w:w="57" w:type="dxa"/>
            </w:tcMar>
          </w:tcPr>
          <w:p w14:paraId="227EFBAE"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are you already doing?</w:t>
            </w:r>
          </w:p>
          <w:p w14:paraId="7C8A1168" w14:textId="77777777" w:rsidR="006E4D38" w:rsidRPr="007A6D25" w:rsidRDefault="006E4D38" w:rsidP="00C84D4A">
            <w:pPr>
              <w:pStyle w:val="1Text"/>
              <w:rPr>
                <w:rFonts w:cs="Arial"/>
                <w:b/>
                <w:sz w:val="20"/>
                <w:szCs w:val="20"/>
                <w:lang w:val="en-GB"/>
              </w:rPr>
            </w:pPr>
          </w:p>
        </w:tc>
        <w:tc>
          <w:tcPr>
            <w:tcW w:w="3960" w:type="dxa"/>
            <w:shd w:val="clear" w:color="auto" w:fill="auto"/>
            <w:tcMar>
              <w:top w:w="0" w:type="dxa"/>
              <w:left w:w="57" w:type="dxa"/>
              <w:bottom w:w="0" w:type="dxa"/>
              <w:right w:w="57" w:type="dxa"/>
            </w:tcMar>
          </w:tcPr>
          <w:p w14:paraId="57CAC2C2" w14:textId="77777777" w:rsidR="006E4D38" w:rsidRPr="007A6D25" w:rsidRDefault="006E4D38" w:rsidP="00C84D4A">
            <w:pPr>
              <w:pStyle w:val="1Text"/>
              <w:rPr>
                <w:rFonts w:cs="Arial"/>
                <w:b/>
                <w:sz w:val="20"/>
                <w:szCs w:val="20"/>
                <w:lang w:val="en-GB"/>
              </w:rPr>
            </w:pPr>
            <w:r w:rsidRPr="007A6D25">
              <w:rPr>
                <w:rFonts w:cs="Arial"/>
                <w:b/>
                <w:sz w:val="20"/>
                <w:szCs w:val="20"/>
                <w:lang w:val="en-GB"/>
              </w:rPr>
              <w:t>What further action is necessary?</w:t>
            </w:r>
          </w:p>
          <w:p w14:paraId="189E6F9C" w14:textId="77777777" w:rsidR="006E4D38" w:rsidRPr="007A6D25" w:rsidRDefault="006E4D38" w:rsidP="00C84D4A">
            <w:pPr>
              <w:pStyle w:val="1Text"/>
              <w:rPr>
                <w:rFonts w:cs="Arial"/>
                <w:b/>
                <w:sz w:val="20"/>
                <w:szCs w:val="20"/>
                <w:lang w:val="en-GB"/>
              </w:rPr>
            </w:pPr>
          </w:p>
        </w:tc>
        <w:tc>
          <w:tcPr>
            <w:tcW w:w="1620" w:type="dxa"/>
            <w:shd w:val="clear" w:color="auto" w:fill="auto"/>
            <w:tcMar>
              <w:top w:w="0" w:type="dxa"/>
              <w:left w:w="57" w:type="dxa"/>
              <w:bottom w:w="0" w:type="dxa"/>
              <w:right w:w="57" w:type="dxa"/>
            </w:tcMar>
          </w:tcPr>
          <w:p w14:paraId="112C7310" w14:textId="77777777" w:rsidR="006E4D38" w:rsidRPr="007A6D25" w:rsidRDefault="006E4D38" w:rsidP="00C84D4A">
            <w:pPr>
              <w:pStyle w:val="1Text"/>
              <w:rPr>
                <w:rFonts w:cs="Arial"/>
                <w:b/>
                <w:sz w:val="20"/>
                <w:szCs w:val="20"/>
                <w:lang w:val="en-GB"/>
              </w:rPr>
            </w:pPr>
            <w:r w:rsidRPr="007A6D25">
              <w:rPr>
                <w:rFonts w:cs="Arial"/>
                <w:b/>
                <w:sz w:val="20"/>
                <w:szCs w:val="20"/>
                <w:lang w:val="en-GB"/>
              </w:rPr>
              <w:t xml:space="preserve">Action by </w:t>
            </w:r>
            <w:r>
              <w:rPr>
                <w:rFonts w:cs="Arial"/>
                <w:b/>
                <w:sz w:val="20"/>
                <w:szCs w:val="20"/>
                <w:lang w:val="en-GB"/>
              </w:rPr>
              <w:t xml:space="preserve">who and </w:t>
            </w:r>
            <w:r w:rsidRPr="007A6D25">
              <w:rPr>
                <w:rFonts w:cs="Arial"/>
                <w:b/>
                <w:sz w:val="20"/>
                <w:szCs w:val="20"/>
                <w:lang w:val="en-GB"/>
              </w:rPr>
              <w:t>when?</w:t>
            </w:r>
          </w:p>
        </w:tc>
        <w:tc>
          <w:tcPr>
            <w:tcW w:w="900" w:type="dxa"/>
            <w:shd w:val="clear" w:color="auto" w:fill="auto"/>
            <w:tcMar>
              <w:top w:w="0" w:type="dxa"/>
              <w:left w:w="57" w:type="dxa"/>
              <w:bottom w:w="0" w:type="dxa"/>
              <w:right w:w="57" w:type="dxa"/>
            </w:tcMar>
          </w:tcPr>
          <w:p w14:paraId="7146F9E9" w14:textId="77777777" w:rsidR="006E4D38" w:rsidRPr="007A6D25" w:rsidRDefault="006E4D38" w:rsidP="00C84D4A">
            <w:pPr>
              <w:pStyle w:val="1Text"/>
              <w:rPr>
                <w:rFonts w:cs="Arial"/>
                <w:b/>
                <w:sz w:val="20"/>
                <w:szCs w:val="20"/>
                <w:lang w:val="en-GB"/>
              </w:rPr>
            </w:pPr>
            <w:r w:rsidRPr="007A6D25">
              <w:rPr>
                <w:rFonts w:cs="Arial"/>
                <w:b/>
                <w:sz w:val="20"/>
                <w:szCs w:val="20"/>
                <w:lang w:val="en-GB"/>
              </w:rPr>
              <w:t>Done</w:t>
            </w:r>
          </w:p>
          <w:p w14:paraId="4AEE5C53" w14:textId="77777777" w:rsidR="006E4D38" w:rsidRPr="007A6D25" w:rsidRDefault="006E4D38" w:rsidP="00C84D4A">
            <w:pPr>
              <w:pStyle w:val="1Text"/>
              <w:ind w:left="-361" w:firstLine="361"/>
              <w:rPr>
                <w:rFonts w:cs="Arial"/>
                <w:b/>
                <w:sz w:val="20"/>
                <w:szCs w:val="20"/>
                <w:lang w:val="en-GB"/>
              </w:rPr>
            </w:pPr>
          </w:p>
        </w:tc>
      </w:tr>
      <w:tr w:rsidR="00E37E41" w:rsidRPr="007A6D25" w14:paraId="2D428ACE" w14:textId="77777777" w:rsidTr="006E4D38">
        <w:trPr>
          <w:trHeight w:val="284"/>
        </w:trPr>
        <w:tc>
          <w:tcPr>
            <w:tcW w:w="540" w:type="dxa"/>
          </w:tcPr>
          <w:p w14:paraId="28BA9265" w14:textId="77777777" w:rsidR="00E37E41" w:rsidRPr="007A6D25" w:rsidRDefault="00E37E41" w:rsidP="00E37E41">
            <w:pPr>
              <w:rPr>
                <w:b/>
                <w:szCs w:val="18"/>
                <w:lang w:val="en-GB"/>
              </w:rPr>
            </w:pPr>
            <w:r w:rsidRPr="007A6D25">
              <w:rPr>
                <w:b/>
                <w:szCs w:val="18"/>
                <w:lang w:val="en-GB"/>
              </w:rPr>
              <w:t>8.1</w:t>
            </w:r>
          </w:p>
        </w:tc>
        <w:tc>
          <w:tcPr>
            <w:tcW w:w="1800" w:type="dxa"/>
            <w:shd w:val="clear" w:color="auto" w:fill="auto"/>
            <w:tcMar>
              <w:top w:w="0" w:type="dxa"/>
              <w:left w:w="57" w:type="dxa"/>
              <w:bottom w:w="0" w:type="dxa"/>
              <w:right w:w="57" w:type="dxa"/>
            </w:tcMar>
          </w:tcPr>
          <w:p w14:paraId="188EE950" w14:textId="77777777" w:rsidR="00E37E41" w:rsidRPr="007A6D25" w:rsidRDefault="00E37E41" w:rsidP="00E37E41">
            <w:pPr>
              <w:pStyle w:val="Default"/>
              <w:spacing w:before="60" w:after="60"/>
              <w:rPr>
                <w:b/>
                <w:color w:val="auto"/>
                <w:sz w:val="18"/>
                <w:szCs w:val="18"/>
              </w:rPr>
            </w:pPr>
            <w:r w:rsidRPr="007A6D25">
              <w:rPr>
                <w:b/>
                <w:color w:val="auto"/>
                <w:sz w:val="18"/>
                <w:szCs w:val="18"/>
              </w:rPr>
              <w:t>Fire signage</w:t>
            </w:r>
          </w:p>
        </w:tc>
        <w:tc>
          <w:tcPr>
            <w:tcW w:w="6840" w:type="dxa"/>
            <w:shd w:val="clear" w:color="auto" w:fill="auto"/>
            <w:tcMar>
              <w:top w:w="0" w:type="dxa"/>
              <w:left w:w="57" w:type="dxa"/>
              <w:bottom w:w="0" w:type="dxa"/>
              <w:right w:w="57" w:type="dxa"/>
            </w:tcMar>
          </w:tcPr>
          <w:p w14:paraId="3D995384" w14:textId="77777777" w:rsidR="00E37E41" w:rsidRPr="0017244F" w:rsidRDefault="00E37E41" w:rsidP="00E37E41">
            <w:pPr>
              <w:pStyle w:val="Default"/>
              <w:numPr>
                <w:ilvl w:val="0"/>
                <w:numId w:val="9"/>
              </w:numPr>
              <w:tabs>
                <w:tab w:val="clear" w:pos="340"/>
                <w:tab w:val="num" w:pos="483"/>
              </w:tabs>
              <w:spacing w:before="60" w:after="60"/>
              <w:ind w:left="483"/>
              <w:rPr>
                <w:color w:val="7030A0"/>
                <w:sz w:val="20"/>
                <w:szCs w:val="20"/>
              </w:rPr>
            </w:pPr>
            <w:r w:rsidRPr="0017244F">
              <w:rPr>
                <w:color w:val="7030A0"/>
                <w:sz w:val="20"/>
                <w:szCs w:val="20"/>
              </w:rPr>
              <w:t xml:space="preserve">All final fire exit doors / routes are clearly marked with a green pictogram/graphic symbol. </w:t>
            </w:r>
          </w:p>
          <w:p w14:paraId="3E25C44C" w14:textId="77777777" w:rsidR="00E37E41" w:rsidRPr="0017244F" w:rsidRDefault="00E37E41" w:rsidP="00E37E41">
            <w:pPr>
              <w:pStyle w:val="Default"/>
              <w:numPr>
                <w:ilvl w:val="0"/>
                <w:numId w:val="9"/>
              </w:numPr>
              <w:tabs>
                <w:tab w:val="clear" w:pos="340"/>
                <w:tab w:val="num" w:pos="483"/>
              </w:tabs>
              <w:spacing w:before="60" w:after="60"/>
              <w:ind w:left="483"/>
              <w:rPr>
                <w:color w:val="7030A0"/>
                <w:sz w:val="20"/>
                <w:szCs w:val="20"/>
              </w:rPr>
            </w:pPr>
            <w:r w:rsidRPr="0017244F">
              <w:rPr>
                <w:color w:val="7030A0"/>
                <w:sz w:val="20"/>
                <w:szCs w:val="20"/>
              </w:rPr>
              <w:t xml:space="preserve">All signs </w:t>
            </w:r>
            <w:proofErr w:type="gramStart"/>
            <w:r w:rsidRPr="0017244F">
              <w:rPr>
                <w:color w:val="7030A0"/>
                <w:sz w:val="20"/>
                <w:szCs w:val="20"/>
              </w:rPr>
              <w:t>are located in</w:t>
            </w:r>
            <w:proofErr w:type="gramEnd"/>
            <w:r w:rsidRPr="0017244F">
              <w:rPr>
                <w:color w:val="7030A0"/>
                <w:sz w:val="20"/>
                <w:szCs w:val="20"/>
              </w:rPr>
              <w:t xml:space="preserve"> positions where they can be clearly seen (no signage obscured by curtains etc.)</w:t>
            </w:r>
          </w:p>
        </w:tc>
        <w:tc>
          <w:tcPr>
            <w:tcW w:w="3960" w:type="dxa"/>
            <w:shd w:val="clear" w:color="auto" w:fill="auto"/>
            <w:tcMar>
              <w:top w:w="0" w:type="dxa"/>
              <w:left w:w="57" w:type="dxa"/>
              <w:bottom w:w="0" w:type="dxa"/>
              <w:right w:w="57" w:type="dxa"/>
            </w:tcMar>
          </w:tcPr>
          <w:p w14:paraId="49E86D2D" w14:textId="191F1106" w:rsidR="00E37E41" w:rsidRPr="007A6D25" w:rsidRDefault="008A3E9E" w:rsidP="00E37E41">
            <w:pPr>
              <w:rPr>
                <w:lang w:val="en-GB"/>
              </w:rPr>
            </w:pPr>
            <w:r>
              <w:rPr>
                <w:lang w:val="en-GB"/>
              </w:rPr>
              <w:t>NA</w:t>
            </w:r>
          </w:p>
        </w:tc>
        <w:tc>
          <w:tcPr>
            <w:tcW w:w="1620" w:type="dxa"/>
            <w:shd w:val="clear" w:color="auto" w:fill="auto"/>
            <w:tcMar>
              <w:top w:w="0" w:type="dxa"/>
              <w:left w:w="57" w:type="dxa"/>
              <w:bottom w:w="0" w:type="dxa"/>
              <w:right w:w="57" w:type="dxa"/>
            </w:tcMar>
          </w:tcPr>
          <w:p w14:paraId="4F36F366" w14:textId="77777777" w:rsidR="00E37E41" w:rsidRDefault="00E37E41" w:rsidP="00E37E41">
            <w:pPr>
              <w:rPr>
                <w:rFonts w:cs="Arial"/>
                <w:lang w:val="en-GB"/>
              </w:rPr>
            </w:pPr>
            <w:r>
              <w:rPr>
                <w:rFonts w:cs="Arial"/>
                <w:lang w:val="en-GB"/>
              </w:rPr>
              <w:t>Trevor Sumner</w:t>
            </w:r>
          </w:p>
          <w:p w14:paraId="55CF4B4F" w14:textId="77777777" w:rsidR="00E37E41" w:rsidRDefault="00E37E41" w:rsidP="00E37E41">
            <w:pPr>
              <w:rPr>
                <w:rFonts w:cs="Arial"/>
                <w:lang w:val="en-GB"/>
              </w:rPr>
            </w:pPr>
            <w:r>
              <w:rPr>
                <w:rFonts w:cs="Arial"/>
                <w:lang w:val="en-GB"/>
              </w:rPr>
              <w:t>Breeze</w:t>
            </w:r>
          </w:p>
          <w:p w14:paraId="0A246F4B" w14:textId="77FFD6CC" w:rsidR="008A3E9E" w:rsidRPr="007A6D25" w:rsidRDefault="008A3E9E" w:rsidP="00E37E41">
            <w:pPr>
              <w:rPr>
                <w:rFonts w:cs="Arial"/>
                <w:lang w:val="en-GB"/>
              </w:rPr>
            </w:pPr>
            <w:r>
              <w:rPr>
                <w:rFonts w:cs="Arial"/>
                <w:lang w:val="en-GB"/>
              </w:rPr>
              <w:t>ER/RC</w:t>
            </w:r>
          </w:p>
        </w:tc>
        <w:tc>
          <w:tcPr>
            <w:tcW w:w="900" w:type="dxa"/>
            <w:shd w:val="clear" w:color="auto" w:fill="auto"/>
            <w:tcMar>
              <w:top w:w="0" w:type="dxa"/>
              <w:left w:w="57" w:type="dxa"/>
              <w:bottom w:w="0" w:type="dxa"/>
              <w:right w:w="57" w:type="dxa"/>
            </w:tcMar>
          </w:tcPr>
          <w:p w14:paraId="32CE3E8E" w14:textId="0FD681AE" w:rsidR="00E37E41" w:rsidRPr="007A6D25" w:rsidRDefault="00E37E41" w:rsidP="00E37E41">
            <w:pPr>
              <w:rPr>
                <w:rFonts w:cs="Arial"/>
                <w:lang w:val="en-GB"/>
              </w:rPr>
            </w:pPr>
            <w:r w:rsidRPr="003C7C83">
              <w:rPr>
                <w:rFonts w:cs="Arial"/>
                <w:b/>
                <w:szCs w:val="18"/>
                <w:lang w:val="en-GB"/>
              </w:rPr>
              <w:sym w:font="Wingdings" w:char="F0FC"/>
            </w:r>
          </w:p>
        </w:tc>
      </w:tr>
      <w:tr w:rsidR="00E37E41" w:rsidRPr="007A6D25" w14:paraId="2F5C2EE0" w14:textId="77777777" w:rsidTr="006E4D38">
        <w:trPr>
          <w:trHeight w:val="284"/>
        </w:trPr>
        <w:tc>
          <w:tcPr>
            <w:tcW w:w="540" w:type="dxa"/>
          </w:tcPr>
          <w:p w14:paraId="6CD3C3AB" w14:textId="77777777" w:rsidR="00E37E41" w:rsidRPr="007A6D25" w:rsidRDefault="00E37E41" w:rsidP="00E37E41">
            <w:pPr>
              <w:rPr>
                <w:b/>
                <w:szCs w:val="18"/>
                <w:lang w:val="en-GB"/>
              </w:rPr>
            </w:pPr>
            <w:r w:rsidRPr="007A6D25">
              <w:rPr>
                <w:b/>
                <w:szCs w:val="18"/>
                <w:lang w:val="en-GB"/>
              </w:rPr>
              <w:t>8.2</w:t>
            </w:r>
          </w:p>
        </w:tc>
        <w:tc>
          <w:tcPr>
            <w:tcW w:w="1800" w:type="dxa"/>
            <w:shd w:val="clear" w:color="auto" w:fill="auto"/>
            <w:tcMar>
              <w:top w:w="0" w:type="dxa"/>
              <w:left w:w="57" w:type="dxa"/>
              <w:bottom w:w="0" w:type="dxa"/>
              <w:right w:w="57" w:type="dxa"/>
            </w:tcMar>
          </w:tcPr>
          <w:p w14:paraId="1306783A" w14:textId="77777777" w:rsidR="00E37E41" w:rsidRPr="007A6D25" w:rsidRDefault="00E37E41" w:rsidP="00E37E41">
            <w:pPr>
              <w:pStyle w:val="Default"/>
              <w:spacing w:before="60" w:after="60"/>
              <w:rPr>
                <w:b/>
                <w:color w:val="auto"/>
                <w:sz w:val="18"/>
                <w:szCs w:val="18"/>
              </w:rPr>
            </w:pPr>
            <w:r w:rsidRPr="007A6D25">
              <w:rPr>
                <w:b/>
                <w:color w:val="auto"/>
                <w:sz w:val="18"/>
                <w:szCs w:val="18"/>
              </w:rPr>
              <w:t>Fire assembly points</w:t>
            </w:r>
          </w:p>
        </w:tc>
        <w:tc>
          <w:tcPr>
            <w:tcW w:w="6840" w:type="dxa"/>
            <w:shd w:val="clear" w:color="auto" w:fill="auto"/>
            <w:tcMar>
              <w:top w:w="0" w:type="dxa"/>
              <w:left w:w="57" w:type="dxa"/>
              <w:bottom w:w="0" w:type="dxa"/>
              <w:right w:w="57" w:type="dxa"/>
            </w:tcMar>
          </w:tcPr>
          <w:p w14:paraId="7A3EFB58" w14:textId="77777777" w:rsidR="00E37E41" w:rsidRPr="0017244F" w:rsidRDefault="00E37E41" w:rsidP="00E37E41">
            <w:pPr>
              <w:pStyle w:val="Default"/>
              <w:numPr>
                <w:ilvl w:val="0"/>
                <w:numId w:val="9"/>
              </w:numPr>
              <w:tabs>
                <w:tab w:val="clear" w:pos="340"/>
                <w:tab w:val="num" w:pos="483"/>
              </w:tabs>
              <w:spacing w:before="60" w:after="60"/>
              <w:ind w:left="483"/>
              <w:rPr>
                <w:color w:val="7030A0"/>
                <w:sz w:val="20"/>
                <w:szCs w:val="20"/>
              </w:rPr>
            </w:pPr>
            <w:r w:rsidRPr="0017244F">
              <w:rPr>
                <w:color w:val="7030A0"/>
                <w:sz w:val="20"/>
                <w:szCs w:val="20"/>
              </w:rPr>
              <w:t>All those using the building are aware of the location of fire assembly point (the pavement of Eastwood Road).</w:t>
            </w:r>
          </w:p>
        </w:tc>
        <w:tc>
          <w:tcPr>
            <w:tcW w:w="3960" w:type="dxa"/>
            <w:shd w:val="clear" w:color="auto" w:fill="auto"/>
            <w:tcMar>
              <w:top w:w="0" w:type="dxa"/>
              <w:left w:w="57" w:type="dxa"/>
              <w:bottom w:w="0" w:type="dxa"/>
              <w:right w:w="57" w:type="dxa"/>
            </w:tcMar>
          </w:tcPr>
          <w:p w14:paraId="5D3D5A99" w14:textId="32CB1244" w:rsidR="00E37E41" w:rsidRPr="007A6D25" w:rsidRDefault="008A3E9E" w:rsidP="00E37E41">
            <w:pPr>
              <w:rPr>
                <w:lang w:val="en-GB"/>
              </w:rPr>
            </w:pPr>
            <w:r>
              <w:rPr>
                <w:lang w:val="en-GB"/>
              </w:rPr>
              <w:t>NA</w:t>
            </w:r>
          </w:p>
        </w:tc>
        <w:tc>
          <w:tcPr>
            <w:tcW w:w="1620" w:type="dxa"/>
            <w:shd w:val="clear" w:color="auto" w:fill="auto"/>
            <w:tcMar>
              <w:top w:w="0" w:type="dxa"/>
              <w:left w:w="57" w:type="dxa"/>
              <w:bottom w:w="0" w:type="dxa"/>
              <w:right w:w="57" w:type="dxa"/>
            </w:tcMar>
          </w:tcPr>
          <w:p w14:paraId="15C994B3" w14:textId="765487BB" w:rsidR="00E37E41" w:rsidRPr="007A6D25" w:rsidRDefault="008A3E9E" w:rsidP="00E37E41">
            <w:pPr>
              <w:rPr>
                <w:rFonts w:cs="Arial"/>
                <w:lang w:val="en-GB"/>
              </w:rPr>
            </w:pPr>
            <w:r>
              <w:rPr>
                <w:rFonts w:cs="Arial"/>
                <w:lang w:val="en-GB"/>
              </w:rPr>
              <w:t>ER/RC/JM/JH</w:t>
            </w:r>
          </w:p>
        </w:tc>
        <w:tc>
          <w:tcPr>
            <w:tcW w:w="900" w:type="dxa"/>
            <w:shd w:val="clear" w:color="auto" w:fill="auto"/>
            <w:tcMar>
              <w:top w:w="0" w:type="dxa"/>
              <w:left w:w="57" w:type="dxa"/>
              <w:bottom w:w="0" w:type="dxa"/>
              <w:right w:w="57" w:type="dxa"/>
            </w:tcMar>
          </w:tcPr>
          <w:p w14:paraId="715A46D4" w14:textId="3339AA35" w:rsidR="00E37E41" w:rsidRPr="007A6D25" w:rsidRDefault="00E37E41" w:rsidP="00E37E41">
            <w:pPr>
              <w:rPr>
                <w:rFonts w:cs="Arial"/>
                <w:lang w:val="en-GB"/>
              </w:rPr>
            </w:pPr>
            <w:r w:rsidRPr="003C7C83">
              <w:rPr>
                <w:rFonts w:cs="Arial"/>
                <w:b/>
                <w:szCs w:val="18"/>
                <w:lang w:val="en-GB"/>
              </w:rPr>
              <w:sym w:font="Wingdings" w:char="F0FC"/>
            </w:r>
          </w:p>
        </w:tc>
      </w:tr>
      <w:tr w:rsidR="00E37E41" w:rsidRPr="007A6D25" w14:paraId="5EB9D74A" w14:textId="77777777" w:rsidTr="006E4D38">
        <w:trPr>
          <w:trHeight w:val="284"/>
        </w:trPr>
        <w:tc>
          <w:tcPr>
            <w:tcW w:w="540" w:type="dxa"/>
          </w:tcPr>
          <w:p w14:paraId="7E7F0497" w14:textId="77777777" w:rsidR="00E37E41" w:rsidRPr="007A6D25" w:rsidRDefault="00E37E41" w:rsidP="00E37E41">
            <w:pPr>
              <w:rPr>
                <w:b/>
                <w:szCs w:val="18"/>
                <w:lang w:val="en-GB"/>
              </w:rPr>
            </w:pPr>
            <w:r w:rsidRPr="007A6D25">
              <w:rPr>
                <w:b/>
                <w:szCs w:val="18"/>
                <w:lang w:val="en-GB"/>
              </w:rPr>
              <w:t>8.3</w:t>
            </w:r>
          </w:p>
        </w:tc>
        <w:tc>
          <w:tcPr>
            <w:tcW w:w="1800" w:type="dxa"/>
            <w:shd w:val="clear" w:color="auto" w:fill="auto"/>
            <w:tcMar>
              <w:top w:w="0" w:type="dxa"/>
              <w:left w:w="57" w:type="dxa"/>
              <w:bottom w:w="0" w:type="dxa"/>
              <w:right w:w="57" w:type="dxa"/>
            </w:tcMar>
          </w:tcPr>
          <w:p w14:paraId="69DFFE0D" w14:textId="77777777" w:rsidR="00E37E41" w:rsidRPr="007A6D25" w:rsidRDefault="00E37E41" w:rsidP="00E37E41">
            <w:pPr>
              <w:pStyle w:val="Default"/>
              <w:spacing w:before="60" w:after="60"/>
              <w:rPr>
                <w:b/>
                <w:color w:val="auto"/>
                <w:sz w:val="18"/>
                <w:szCs w:val="18"/>
              </w:rPr>
            </w:pPr>
            <w:r w:rsidRPr="007A6D25">
              <w:rPr>
                <w:b/>
                <w:color w:val="auto"/>
                <w:sz w:val="18"/>
                <w:szCs w:val="18"/>
              </w:rPr>
              <w:t xml:space="preserve">Lighting on fire escape routes </w:t>
            </w:r>
          </w:p>
        </w:tc>
        <w:tc>
          <w:tcPr>
            <w:tcW w:w="6840" w:type="dxa"/>
            <w:shd w:val="clear" w:color="auto" w:fill="auto"/>
            <w:tcMar>
              <w:top w:w="0" w:type="dxa"/>
              <w:left w:w="57" w:type="dxa"/>
              <w:bottom w:w="0" w:type="dxa"/>
              <w:right w:w="57" w:type="dxa"/>
            </w:tcMar>
          </w:tcPr>
          <w:p w14:paraId="512239D3" w14:textId="77777777" w:rsidR="00E37E41" w:rsidRPr="0017244F" w:rsidRDefault="00E37E41" w:rsidP="00E37E41">
            <w:pPr>
              <w:pStyle w:val="Default"/>
              <w:numPr>
                <w:ilvl w:val="0"/>
                <w:numId w:val="9"/>
              </w:numPr>
              <w:tabs>
                <w:tab w:val="clear" w:pos="340"/>
                <w:tab w:val="num" w:pos="483"/>
              </w:tabs>
              <w:spacing w:before="60" w:after="60"/>
              <w:ind w:left="483"/>
              <w:rPr>
                <w:i/>
                <w:color w:val="7030A0"/>
                <w:sz w:val="20"/>
                <w:szCs w:val="20"/>
              </w:rPr>
            </w:pPr>
            <w:r w:rsidRPr="0017244F">
              <w:rPr>
                <w:color w:val="7030A0"/>
                <w:sz w:val="20"/>
                <w:szCs w:val="20"/>
              </w:rPr>
              <w:t>All escape routes are sufficiently lit for people to see their way out safely (good natural light and some emergency lighting)</w:t>
            </w:r>
            <w:r w:rsidRPr="0017244F">
              <w:rPr>
                <w:i/>
                <w:color w:val="7030A0"/>
                <w:sz w:val="20"/>
                <w:szCs w:val="20"/>
              </w:rPr>
              <w:t>.</w:t>
            </w:r>
          </w:p>
          <w:p w14:paraId="29112C38" w14:textId="77777777" w:rsidR="00E37E41" w:rsidRPr="0017244F" w:rsidRDefault="00E37E41" w:rsidP="00E37E41">
            <w:pPr>
              <w:pStyle w:val="Default"/>
              <w:numPr>
                <w:ilvl w:val="0"/>
                <w:numId w:val="9"/>
              </w:numPr>
              <w:tabs>
                <w:tab w:val="clear" w:pos="340"/>
                <w:tab w:val="num" w:pos="483"/>
              </w:tabs>
              <w:spacing w:before="60" w:after="60"/>
              <w:ind w:left="483"/>
              <w:rPr>
                <w:color w:val="7030A0"/>
                <w:sz w:val="20"/>
                <w:szCs w:val="20"/>
              </w:rPr>
            </w:pPr>
            <w:r w:rsidRPr="0017244F">
              <w:rPr>
                <w:color w:val="7030A0"/>
                <w:sz w:val="20"/>
                <w:szCs w:val="20"/>
              </w:rPr>
              <w:t xml:space="preserve">Emergency lighting is sited so that it will illuminate escape routes. (It may also be sited at intersections of corridors, outside each final exit door and on external escape routes, flights of stairs, fire alarm call points, fire exit signs, changes in floor level and above </w:t>
            </w:r>
            <w:proofErr w:type="spellStart"/>
            <w:r w:rsidRPr="0017244F">
              <w:rPr>
                <w:color w:val="7030A0"/>
                <w:sz w:val="20"/>
                <w:szCs w:val="20"/>
              </w:rPr>
              <w:t>fire fighting</w:t>
            </w:r>
            <w:proofErr w:type="spellEnd"/>
            <w:r w:rsidRPr="0017244F">
              <w:rPr>
                <w:color w:val="7030A0"/>
                <w:sz w:val="20"/>
                <w:szCs w:val="20"/>
              </w:rPr>
              <w:t xml:space="preserve"> equipment)</w:t>
            </w:r>
          </w:p>
        </w:tc>
        <w:tc>
          <w:tcPr>
            <w:tcW w:w="3960" w:type="dxa"/>
            <w:shd w:val="clear" w:color="auto" w:fill="auto"/>
            <w:tcMar>
              <w:top w:w="0" w:type="dxa"/>
              <w:left w:w="57" w:type="dxa"/>
              <w:bottom w:w="0" w:type="dxa"/>
              <w:right w:w="57" w:type="dxa"/>
            </w:tcMar>
          </w:tcPr>
          <w:p w14:paraId="12DA2EA6" w14:textId="334F9960" w:rsidR="00E37E41" w:rsidRPr="007A6D25" w:rsidRDefault="008A3E9E" w:rsidP="00E37E41">
            <w:pPr>
              <w:rPr>
                <w:lang w:val="en-GB"/>
              </w:rPr>
            </w:pPr>
            <w:r>
              <w:rPr>
                <w:lang w:val="en-GB"/>
              </w:rPr>
              <w:t>NA</w:t>
            </w:r>
          </w:p>
        </w:tc>
        <w:tc>
          <w:tcPr>
            <w:tcW w:w="1620" w:type="dxa"/>
            <w:shd w:val="clear" w:color="auto" w:fill="auto"/>
            <w:tcMar>
              <w:top w:w="0" w:type="dxa"/>
              <w:left w:w="57" w:type="dxa"/>
              <w:bottom w:w="0" w:type="dxa"/>
              <w:right w:w="57" w:type="dxa"/>
            </w:tcMar>
          </w:tcPr>
          <w:p w14:paraId="573C42A9" w14:textId="6A922AAF" w:rsidR="00E37E41" w:rsidRPr="007A6D25" w:rsidRDefault="008A3E9E" w:rsidP="00E37E41">
            <w:pPr>
              <w:rPr>
                <w:rFonts w:cs="Arial"/>
                <w:lang w:val="en-GB"/>
              </w:rPr>
            </w:pPr>
            <w:r>
              <w:rPr>
                <w:rFonts w:cs="Arial"/>
                <w:lang w:val="en-GB"/>
              </w:rPr>
              <w:t>Shadrack/Breeze annually</w:t>
            </w:r>
          </w:p>
        </w:tc>
        <w:tc>
          <w:tcPr>
            <w:tcW w:w="900" w:type="dxa"/>
            <w:shd w:val="clear" w:color="auto" w:fill="auto"/>
            <w:tcMar>
              <w:top w:w="0" w:type="dxa"/>
              <w:left w:w="57" w:type="dxa"/>
              <w:bottom w:w="0" w:type="dxa"/>
              <w:right w:w="57" w:type="dxa"/>
            </w:tcMar>
          </w:tcPr>
          <w:p w14:paraId="3DD63B9D" w14:textId="46437D5C" w:rsidR="00E37E41" w:rsidRPr="007A6D25" w:rsidRDefault="00E37E41" w:rsidP="00E37E41">
            <w:pPr>
              <w:rPr>
                <w:rFonts w:cs="Arial"/>
                <w:lang w:val="en-GB"/>
              </w:rPr>
            </w:pPr>
            <w:r w:rsidRPr="003C7C83">
              <w:rPr>
                <w:rFonts w:cs="Arial"/>
                <w:b/>
                <w:szCs w:val="18"/>
                <w:lang w:val="en-GB"/>
              </w:rPr>
              <w:sym w:font="Wingdings" w:char="F0FC"/>
            </w:r>
          </w:p>
        </w:tc>
      </w:tr>
      <w:tr w:rsidR="00E37E41" w:rsidRPr="007A6D25" w14:paraId="58A40BD6" w14:textId="77777777" w:rsidTr="006E4D38">
        <w:trPr>
          <w:trHeight w:val="284"/>
        </w:trPr>
        <w:tc>
          <w:tcPr>
            <w:tcW w:w="540" w:type="dxa"/>
          </w:tcPr>
          <w:p w14:paraId="1A85293F" w14:textId="77777777" w:rsidR="00E37E41" w:rsidRPr="007A6D25" w:rsidRDefault="00E37E41" w:rsidP="00E37E41">
            <w:pPr>
              <w:rPr>
                <w:b/>
                <w:szCs w:val="18"/>
                <w:lang w:val="en-GB"/>
              </w:rPr>
            </w:pPr>
            <w:r w:rsidRPr="007A6D25">
              <w:rPr>
                <w:b/>
                <w:szCs w:val="18"/>
                <w:lang w:val="en-GB"/>
              </w:rPr>
              <w:lastRenderedPageBreak/>
              <w:t>8.4</w:t>
            </w:r>
          </w:p>
        </w:tc>
        <w:tc>
          <w:tcPr>
            <w:tcW w:w="1800" w:type="dxa"/>
            <w:shd w:val="clear" w:color="auto" w:fill="auto"/>
            <w:tcMar>
              <w:top w:w="0" w:type="dxa"/>
              <w:left w:w="57" w:type="dxa"/>
              <w:bottom w:w="0" w:type="dxa"/>
              <w:right w:w="57" w:type="dxa"/>
            </w:tcMar>
          </w:tcPr>
          <w:p w14:paraId="018C16EE" w14:textId="77777777" w:rsidR="00E37E41" w:rsidRPr="007A6D25" w:rsidRDefault="00E37E41" w:rsidP="00E37E41">
            <w:pPr>
              <w:pStyle w:val="Default"/>
              <w:spacing w:before="60" w:after="60"/>
              <w:rPr>
                <w:b/>
                <w:color w:val="auto"/>
                <w:sz w:val="18"/>
                <w:szCs w:val="18"/>
              </w:rPr>
            </w:pPr>
            <w:r w:rsidRPr="007A6D25">
              <w:rPr>
                <w:b/>
                <w:color w:val="auto"/>
                <w:sz w:val="18"/>
                <w:szCs w:val="18"/>
              </w:rPr>
              <w:t>Emergency lighting</w:t>
            </w:r>
          </w:p>
        </w:tc>
        <w:tc>
          <w:tcPr>
            <w:tcW w:w="6840" w:type="dxa"/>
            <w:shd w:val="clear" w:color="auto" w:fill="auto"/>
            <w:tcMar>
              <w:top w:w="0" w:type="dxa"/>
              <w:left w:w="57" w:type="dxa"/>
              <w:bottom w:w="0" w:type="dxa"/>
              <w:right w:w="57" w:type="dxa"/>
            </w:tcMar>
          </w:tcPr>
          <w:p w14:paraId="34DD6E1B" w14:textId="77777777" w:rsidR="00E37E41" w:rsidRPr="0017244F" w:rsidRDefault="00E37E41" w:rsidP="00E37E41">
            <w:pPr>
              <w:pStyle w:val="Default"/>
              <w:numPr>
                <w:ilvl w:val="0"/>
                <w:numId w:val="9"/>
              </w:numPr>
              <w:tabs>
                <w:tab w:val="clear" w:pos="340"/>
                <w:tab w:val="num" w:pos="483"/>
              </w:tabs>
              <w:spacing w:before="60" w:after="60"/>
              <w:ind w:left="483"/>
              <w:rPr>
                <w:color w:val="7030A0"/>
                <w:sz w:val="20"/>
                <w:szCs w:val="20"/>
              </w:rPr>
            </w:pPr>
            <w:r w:rsidRPr="0017244F">
              <w:rPr>
                <w:color w:val="7030A0"/>
                <w:sz w:val="20"/>
                <w:szCs w:val="20"/>
              </w:rPr>
              <w:t xml:space="preserve">Emergency lighting units are checked </w:t>
            </w:r>
            <w:proofErr w:type="gramStart"/>
            <w:r w:rsidRPr="0017244F">
              <w:rPr>
                <w:color w:val="7030A0"/>
                <w:sz w:val="20"/>
                <w:szCs w:val="20"/>
              </w:rPr>
              <w:t>monthly</w:t>
            </w:r>
            <w:proofErr w:type="gramEnd"/>
            <w:r w:rsidRPr="0017244F">
              <w:rPr>
                <w:color w:val="7030A0"/>
                <w:sz w:val="20"/>
                <w:szCs w:val="20"/>
              </w:rPr>
              <w:t xml:space="preserve"> and a record kept in the Emergency lighting log book.</w:t>
            </w:r>
          </w:p>
          <w:p w14:paraId="2DD5D2A8" w14:textId="77777777" w:rsidR="00E37E41" w:rsidRPr="007A6D25" w:rsidRDefault="00E37E41" w:rsidP="00E37E41">
            <w:pPr>
              <w:pStyle w:val="Default"/>
              <w:numPr>
                <w:ilvl w:val="0"/>
                <w:numId w:val="9"/>
              </w:numPr>
              <w:tabs>
                <w:tab w:val="clear" w:pos="340"/>
                <w:tab w:val="num" w:pos="483"/>
              </w:tabs>
              <w:spacing w:before="60" w:after="60"/>
              <w:ind w:left="483"/>
              <w:rPr>
                <w:color w:val="auto"/>
                <w:sz w:val="20"/>
                <w:szCs w:val="20"/>
              </w:rPr>
            </w:pPr>
            <w:r w:rsidRPr="0017244F">
              <w:rPr>
                <w:color w:val="7030A0"/>
                <w:sz w:val="20"/>
                <w:szCs w:val="20"/>
              </w:rPr>
              <w:t>A full discharge test and certification of the emergency lighting is carried out annually.</w:t>
            </w:r>
            <w:r w:rsidRPr="007A6D25">
              <w:rPr>
                <w:color w:val="auto"/>
                <w:sz w:val="20"/>
                <w:szCs w:val="20"/>
              </w:rPr>
              <w:t xml:space="preserve"> </w:t>
            </w:r>
          </w:p>
        </w:tc>
        <w:tc>
          <w:tcPr>
            <w:tcW w:w="3960" w:type="dxa"/>
            <w:shd w:val="clear" w:color="auto" w:fill="auto"/>
            <w:tcMar>
              <w:top w:w="0" w:type="dxa"/>
              <w:left w:w="57" w:type="dxa"/>
              <w:bottom w:w="0" w:type="dxa"/>
              <w:right w:w="57" w:type="dxa"/>
            </w:tcMar>
          </w:tcPr>
          <w:p w14:paraId="7EFF507E" w14:textId="77777777" w:rsidR="00E37E41" w:rsidRPr="008A3E9E" w:rsidRDefault="00E37E41" w:rsidP="00E37E41">
            <w:pPr>
              <w:rPr>
                <w:lang w:val="en-GB"/>
              </w:rPr>
            </w:pPr>
          </w:p>
          <w:p w14:paraId="23BFED55" w14:textId="6A99160B" w:rsidR="00E37E41" w:rsidRPr="008A3E9E" w:rsidRDefault="008A3E9E" w:rsidP="00E37E41">
            <w:pPr>
              <w:tabs>
                <w:tab w:val="left" w:pos="1403"/>
              </w:tabs>
              <w:rPr>
                <w:lang w:val="en-GB"/>
              </w:rPr>
            </w:pPr>
            <w:r w:rsidRPr="008A3E9E">
              <w:rPr>
                <w:lang w:val="en-GB"/>
              </w:rPr>
              <w:t>NA</w:t>
            </w:r>
          </w:p>
        </w:tc>
        <w:tc>
          <w:tcPr>
            <w:tcW w:w="1620" w:type="dxa"/>
            <w:shd w:val="clear" w:color="auto" w:fill="auto"/>
            <w:tcMar>
              <w:top w:w="0" w:type="dxa"/>
              <w:left w:w="57" w:type="dxa"/>
              <w:bottom w:w="0" w:type="dxa"/>
              <w:right w:w="57" w:type="dxa"/>
            </w:tcMar>
          </w:tcPr>
          <w:p w14:paraId="450FA0B6" w14:textId="77777777" w:rsidR="00E37E41" w:rsidRPr="008A3E9E" w:rsidRDefault="00E37E41" w:rsidP="00E37E41">
            <w:pPr>
              <w:rPr>
                <w:rFonts w:cs="Arial"/>
                <w:lang w:val="en-GB"/>
              </w:rPr>
            </w:pPr>
          </w:p>
          <w:p w14:paraId="15009D97" w14:textId="3B18E4D5" w:rsidR="00E37E41" w:rsidRPr="008A3E9E" w:rsidRDefault="00E37E41" w:rsidP="00E37E41">
            <w:pPr>
              <w:rPr>
                <w:rFonts w:cs="Arial"/>
                <w:lang w:val="en-GB"/>
              </w:rPr>
            </w:pPr>
            <w:r w:rsidRPr="008A3E9E">
              <w:rPr>
                <w:rFonts w:cs="Arial"/>
                <w:lang w:val="en-GB"/>
              </w:rPr>
              <w:t>JH/ER/CR</w:t>
            </w:r>
          </w:p>
          <w:p w14:paraId="5B8B349E" w14:textId="460868B5" w:rsidR="00E37E41" w:rsidRPr="008A3E9E" w:rsidRDefault="00E37E41" w:rsidP="00E37E41">
            <w:pPr>
              <w:rPr>
                <w:rFonts w:cs="Arial"/>
                <w:lang w:val="en-GB"/>
              </w:rPr>
            </w:pPr>
            <w:r w:rsidRPr="008A3E9E">
              <w:rPr>
                <w:rFonts w:cs="Arial"/>
                <w:lang w:val="en-GB"/>
              </w:rPr>
              <w:t>Marcus and Shadrack</w:t>
            </w:r>
          </w:p>
        </w:tc>
        <w:tc>
          <w:tcPr>
            <w:tcW w:w="900" w:type="dxa"/>
            <w:shd w:val="clear" w:color="auto" w:fill="auto"/>
            <w:tcMar>
              <w:top w:w="0" w:type="dxa"/>
              <w:left w:w="57" w:type="dxa"/>
              <w:bottom w:w="0" w:type="dxa"/>
              <w:right w:w="57" w:type="dxa"/>
            </w:tcMar>
          </w:tcPr>
          <w:p w14:paraId="066E82FE" w14:textId="262CFE8D" w:rsidR="00E37E41" w:rsidRPr="007A6D25" w:rsidRDefault="00E37E41" w:rsidP="00E37E41">
            <w:pPr>
              <w:rPr>
                <w:rFonts w:cs="Arial"/>
                <w:lang w:val="en-GB"/>
              </w:rPr>
            </w:pPr>
            <w:r w:rsidRPr="003C7C83">
              <w:rPr>
                <w:rFonts w:cs="Arial"/>
                <w:b/>
                <w:szCs w:val="18"/>
                <w:lang w:val="en-GB"/>
              </w:rPr>
              <w:sym w:font="Wingdings" w:char="F0FC"/>
            </w:r>
          </w:p>
        </w:tc>
      </w:tr>
    </w:tbl>
    <w:p w14:paraId="2866E81C" w14:textId="77777777" w:rsidR="001D1A08" w:rsidRDefault="001D1A08" w:rsidP="0022145C">
      <w:pPr>
        <w:ind w:left="540"/>
        <w:rPr>
          <w:lang w:val="en-GB"/>
        </w:rPr>
      </w:pPr>
    </w:p>
    <w:p w14:paraId="0EE34C12" w14:textId="77777777" w:rsidR="001D1A08" w:rsidRPr="007A6D25" w:rsidRDefault="001D1A08" w:rsidP="0022145C">
      <w:pPr>
        <w:ind w:left="540"/>
        <w:rPr>
          <w:lang w:val="en-GB"/>
        </w:rPr>
      </w:pPr>
    </w:p>
    <w:tbl>
      <w:tblPr>
        <w:tblW w:w="156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1800"/>
        <w:gridCol w:w="6840"/>
        <w:gridCol w:w="3960"/>
        <w:gridCol w:w="1620"/>
        <w:gridCol w:w="900"/>
      </w:tblGrid>
      <w:tr w:rsidR="00D15EF8" w:rsidRPr="007A6D25" w14:paraId="6F6CE1D1" w14:textId="77777777" w:rsidTr="009E5598">
        <w:trPr>
          <w:trHeight w:val="284"/>
          <w:tblHeader/>
        </w:trPr>
        <w:tc>
          <w:tcPr>
            <w:tcW w:w="15660" w:type="dxa"/>
            <w:gridSpan w:val="6"/>
            <w:tcBorders>
              <w:bottom w:val="single" w:sz="4" w:space="0" w:color="000000"/>
            </w:tcBorders>
            <w:shd w:val="clear" w:color="auto" w:fill="C0C0C0"/>
          </w:tcPr>
          <w:p w14:paraId="40EA1678" w14:textId="77777777" w:rsidR="00D15EF8" w:rsidRPr="007A6D25" w:rsidRDefault="001739D7" w:rsidP="00E640FA">
            <w:pPr>
              <w:pStyle w:val="1Text"/>
              <w:rPr>
                <w:rFonts w:cs="Arial"/>
                <w:b/>
                <w:sz w:val="20"/>
                <w:szCs w:val="20"/>
                <w:lang w:val="en-GB"/>
              </w:rPr>
            </w:pPr>
            <w:r w:rsidRPr="007A6D25">
              <w:rPr>
                <w:rFonts w:cs="Arial"/>
                <w:b/>
                <w:sz w:val="20"/>
                <w:szCs w:val="20"/>
                <w:lang w:val="en-GB"/>
              </w:rPr>
              <w:t>9</w:t>
            </w:r>
            <w:r w:rsidR="00D15EF8" w:rsidRPr="007A6D25">
              <w:rPr>
                <w:rFonts w:cs="Arial"/>
                <w:b/>
                <w:sz w:val="20"/>
                <w:szCs w:val="20"/>
                <w:lang w:val="en-GB"/>
              </w:rPr>
              <w:t>. PLANNING FOR AN EMERGENCY (Co-ordinating evacuation)</w:t>
            </w:r>
          </w:p>
        </w:tc>
      </w:tr>
      <w:tr w:rsidR="006E4D38" w:rsidRPr="007A6D25" w14:paraId="06D7056B" w14:textId="77777777" w:rsidTr="006E4D38">
        <w:trPr>
          <w:trHeight w:val="284"/>
        </w:trPr>
        <w:tc>
          <w:tcPr>
            <w:tcW w:w="540" w:type="dxa"/>
          </w:tcPr>
          <w:p w14:paraId="3F20022A" w14:textId="77777777" w:rsidR="006E4D38" w:rsidRPr="007A6D25" w:rsidRDefault="006E4D38" w:rsidP="00E640FA">
            <w:pPr>
              <w:pStyle w:val="1Text"/>
              <w:rPr>
                <w:rFonts w:cs="Arial"/>
                <w:b/>
                <w:sz w:val="20"/>
                <w:szCs w:val="20"/>
                <w:lang w:val="en-GB"/>
              </w:rPr>
            </w:pPr>
          </w:p>
        </w:tc>
        <w:tc>
          <w:tcPr>
            <w:tcW w:w="1800" w:type="dxa"/>
            <w:shd w:val="clear" w:color="auto" w:fill="auto"/>
            <w:tcMar>
              <w:top w:w="0" w:type="dxa"/>
              <w:left w:w="57" w:type="dxa"/>
              <w:bottom w:w="0" w:type="dxa"/>
              <w:right w:w="57" w:type="dxa"/>
            </w:tcMar>
          </w:tcPr>
          <w:p w14:paraId="49FFED2F" w14:textId="77777777" w:rsidR="006E4D38" w:rsidRPr="007A6D25" w:rsidRDefault="006E4D38" w:rsidP="00E640FA">
            <w:pPr>
              <w:pStyle w:val="1Text"/>
              <w:ind w:left="-6537"/>
              <w:rPr>
                <w:rFonts w:cs="Arial"/>
                <w:b/>
                <w:sz w:val="20"/>
                <w:szCs w:val="20"/>
                <w:lang w:val="en-GB"/>
              </w:rPr>
            </w:pPr>
            <w:r w:rsidRPr="007A6D25">
              <w:rPr>
                <w:rFonts w:cs="Arial"/>
                <w:b/>
                <w:sz w:val="20"/>
                <w:szCs w:val="20"/>
                <w:lang w:val="en-GB"/>
              </w:rPr>
              <w:t>What are the hazards?</w:t>
            </w:r>
          </w:p>
          <w:p w14:paraId="7A3AFB70" w14:textId="77777777" w:rsidR="006E4D38" w:rsidRPr="007A6D25" w:rsidRDefault="006E4D38" w:rsidP="00E640FA">
            <w:pPr>
              <w:pStyle w:val="1Text"/>
              <w:ind w:left="-6537"/>
              <w:jc w:val="both"/>
              <w:rPr>
                <w:rFonts w:cs="Arial"/>
                <w:b/>
                <w:sz w:val="20"/>
                <w:szCs w:val="20"/>
                <w:lang w:val="en-GB"/>
              </w:rPr>
            </w:pPr>
          </w:p>
        </w:tc>
        <w:tc>
          <w:tcPr>
            <w:tcW w:w="6840" w:type="dxa"/>
            <w:shd w:val="clear" w:color="auto" w:fill="auto"/>
            <w:tcMar>
              <w:top w:w="0" w:type="dxa"/>
              <w:left w:w="57" w:type="dxa"/>
              <w:bottom w:w="0" w:type="dxa"/>
              <w:right w:w="57" w:type="dxa"/>
            </w:tcMar>
          </w:tcPr>
          <w:p w14:paraId="43CCEFF3" w14:textId="77777777" w:rsidR="006E4D38" w:rsidRPr="007A6D25" w:rsidRDefault="006E4D38" w:rsidP="00E640FA">
            <w:pPr>
              <w:pStyle w:val="1Text"/>
              <w:rPr>
                <w:rFonts w:cs="Arial"/>
                <w:b/>
                <w:sz w:val="20"/>
                <w:szCs w:val="20"/>
                <w:lang w:val="en-GB"/>
              </w:rPr>
            </w:pPr>
            <w:r w:rsidRPr="007A6D25">
              <w:rPr>
                <w:rFonts w:cs="Arial"/>
                <w:b/>
                <w:sz w:val="20"/>
                <w:szCs w:val="20"/>
                <w:lang w:val="en-GB"/>
              </w:rPr>
              <w:t>What are you already doing?</w:t>
            </w:r>
          </w:p>
          <w:p w14:paraId="281E0549" w14:textId="77777777" w:rsidR="006E4D38" w:rsidRPr="007A6D25" w:rsidRDefault="006E4D38" w:rsidP="00E640FA">
            <w:pPr>
              <w:pStyle w:val="1Text"/>
              <w:rPr>
                <w:rFonts w:cs="Arial"/>
                <w:b/>
                <w:sz w:val="20"/>
                <w:szCs w:val="20"/>
                <w:lang w:val="en-GB"/>
              </w:rPr>
            </w:pPr>
          </w:p>
        </w:tc>
        <w:tc>
          <w:tcPr>
            <w:tcW w:w="3960" w:type="dxa"/>
            <w:shd w:val="clear" w:color="auto" w:fill="auto"/>
            <w:tcMar>
              <w:top w:w="0" w:type="dxa"/>
              <w:left w:w="57" w:type="dxa"/>
              <w:bottom w:w="0" w:type="dxa"/>
              <w:right w:w="57" w:type="dxa"/>
            </w:tcMar>
          </w:tcPr>
          <w:p w14:paraId="22BD8A5A" w14:textId="77777777" w:rsidR="006E4D38" w:rsidRPr="007A6D25" w:rsidRDefault="006E4D38" w:rsidP="00E640FA">
            <w:pPr>
              <w:pStyle w:val="1Text"/>
              <w:rPr>
                <w:rFonts w:cs="Arial"/>
                <w:b/>
                <w:sz w:val="20"/>
                <w:szCs w:val="20"/>
                <w:lang w:val="en-GB"/>
              </w:rPr>
            </w:pPr>
            <w:r w:rsidRPr="007A6D25">
              <w:rPr>
                <w:rFonts w:cs="Arial"/>
                <w:b/>
                <w:sz w:val="20"/>
                <w:szCs w:val="20"/>
                <w:lang w:val="en-GB"/>
              </w:rPr>
              <w:t>What further action is necessary?</w:t>
            </w:r>
          </w:p>
          <w:p w14:paraId="5C716773" w14:textId="77777777" w:rsidR="006E4D38" w:rsidRPr="007A6D25" w:rsidRDefault="006E4D38" w:rsidP="00E640FA">
            <w:pPr>
              <w:pStyle w:val="1Text"/>
              <w:rPr>
                <w:rFonts w:cs="Arial"/>
                <w:b/>
                <w:sz w:val="20"/>
                <w:szCs w:val="20"/>
                <w:lang w:val="en-GB"/>
              </w:rPr>
            </w:pPr>
          </w:p>
        </w:tc>
        <w:tc>
          <w:tcPr>
            <w:tcW w:w="1620" w:type="dxa"/>
            <w:shd w:val="clear" w:color="auto" w:fill="auto"/>
            <w:tcMar>
              <w:top w:w="0" w:type="dxa"/>
              <w:left w:w="57" w:type="dxa"/>
              <w:bottom w:w="0" w:type="dxa"/>
              <w:right w:w="57" w:type="dxa"/>
            </w:tcMar>
          </w:tcPr>
          <w:p w14:paraId="059A8EEE" w14:textId="77777777" w:rsidR="006E4D38" w:rsidRPr="007A6D25" w:rsidRDefault="006E4D38" w:rsidP="00E640FA">
            <w:pPr>
              <w:pStyle w:val="1Text"/>
              <w:rPr>
                <w:rFonts w:cs="Arial"/>
                <w:b/>
                <w:sz w:val="20"/>
                <w:szCs w:val="20"/>
                <w:lang w:val="en-GB"/>
              </w:rPr>
            </w:pPr>
            <w:r w:rsidRPr="007A6D25">
              <w:rPr>
                <w:rFonts w:cs="Arial"/>
                <w:b/>
                <w:sz w:val="20"/>
                <w:szCs w:val="20"/>
                <w:lang w:val="en-GB"/>
              </w:rPr>
              <w:t xml:space="preserve">Action by </w:t>
            </w:r>
            <w:r>
              <w:rPr>
                <w:rFonts w:cs="Arial"/>
                <w:b/>
                <w:sz w:val="20"/>
                <w:szCs w:val="20"/>
                <w:lang w:val="en-GB"/>
              </w:rPr>
              <w:t xml:space="preserve">who and </w:t>
            </w:r>
            <w:r w:rsidRPr="007A6D25">
              <w:rPr>
                <w:rFonts w:cs="Arial"/>
                <w:b/>
                <w:sz w:val="20"/>
                <w:szCs w:val="20"/>
                <w:lang w:val="en-GB"/>
              </w:rPr>
              <w:t>when?</w:t>
            </w:r>
          </w:p>
        </w:tc>
        <w:tc>
          <w:tcPr>
            <w:tcW w:w="900" w:type="dxa"/>
            <w:shd w:val="clear" w:color="auto" w:fill="auto"/>
            <w:tcMar>
              <w:top w:w="0" w:type="dxa"/>
              <w:left w:w="57" w:type="dxa"/>
              <w:bottom w:w="0" w:type="dxa"/>
              <w:right w:w="57" w:type="dxa"/>
            </w:tcMar>
          </w:tcPr>
          <w:p w14:paraId="156A065F" w14:textId="77777777" w:rsidR="006E4D38" w:rsidRPr="007A6D25" w:rsidRDefault="006E4D38" w:rsidP="00E640FA">
            <w:pPr>
              <w:pStyle w:val="1Text"/>
              <w:rPr>
                <w:rFonts w:cs="Arial"/>
                <w:b/>
                <w:sz w:val="20"/>
                <w:szCs w:val="20"/>
                <w:lang w:val="en-GB"/>
              </w:rPr>
            </w:pPr>
            <w:r w:rsidRPr="007A6D25">
              <w:rPr>
                <w:rFonts w:cs="Arial"/>
                <w:b/>
                <w:sz w:val="20"/>
                <w:szCs w:val="20"/>
                <w:lang w:val="en-GB"/>
              </w:rPr>
              <w:t>Done</w:t>
            </w:r>
          </w:p>
          <w:p w14:paraId="1F83300C" w14:textId="77777777" w:rsidR="006E4D38" w:rsidRPr="007A6D25" w:rsidRDefault="006E4D38" w:rsidP="00E640FA">
            <w:pPr>
              <w:pStyle w:val="1Text"/>
              <w:ind w:left="-361" w:firstLine="361"/>
              <w:rPr>
                <w:rFonts w:cs="Arial"/>
                <w:b/>
                <w:sz w:val="20"/>
                <w:szCs w:val="20"/>
                <w:lang w:val="en-GB"/>
              </w:rPr>
            </w:pPr>
          </w:p>
        </w:tc>
      </w:tr>
      <w:tr w:rsidR="00E37E41" w:rsidRPr="007A6D25" w14:paraId="0536DA0D" w14:textId="77777777" w:rsidTr="006E4D38">
        <w:trPr>
          <w:trHeight w:val="284"/>
        </w:trPr>
        <w:tc>
          <w:tcPr>
            <w:tcW w:w="540" w:type="dxa"/>
          </w:tcPr>
          <w:p w14:paraId="01F7912C" w14:textId="77777777" w:rsidR="00E37E41" w:rsidRPr="007A6D25" w:rsidRDefault="00E37E41" w:rsidP="00E37E41">
            <w:pPr>
              <w:rPr>
                <w:b/>
                <w:szCs w:val="18"/>
                <w:lang w:val="en-GB"/>
              </w:rPr>
            </w:pPr>
            <w:r w:rsidRPr="007A6D25">
              <w:rPr>
                <w:b/>
                <w:szCs w:val="18"/>
                <w:lang w:val="en-GB"/>
              </w:rPr>
              <w:t>9.1</w:t>
            </w:r>
          </w:p>
        </w:tc>
        <w:tc>
          <w:tcPr>
            <w:tcW w:w="1800" w:type="dxa"/>
            <w:shd w:val="clear" w:color="auto" w:fill="auto"/>
            <w:tcMar>
              <w:top w:w="0" w:type="dxa"/>
              <w:left w:w="57" w:type="dxa"/>
              <w:bottom w:w="0" w:type="dxa"/>
              <w:right w:w="57" w:type="dxa"/>
            </w:tcMar>
          </w:tcPr>
          <w:p w14:paraId="1188FA69" w14:textId="77777777" w:rsidR="00E37E41" w:rsidRPr="007A6D25" w:rsidRDefault="00E37E41" w:rsidP="00E37E41">
            <w:pPr>
              <w:pStyle w:val="Default"/>
              <w:spacing w:before="60" w:after="60"/>
              <w:rPr>
                <w:b/>
                <w:color w:val="auto"/>
                <w:sz w:val="18"/>
                <w:szCs w:val="18"/>
              </w:rPr>
            </w:pPr>
            <w:r w:rsidRPr="007A6D25">
              <w:rPr>
                <w:b/>
                <w:color w:val="auto"/>
                <w:sz w:val="18"/>
                <w:szCs w:val="18"/>
              </w:rPr>
              <w:t>Local emergency evacuation plan in place</w:t>
            </w:r>
          </w:p>
        </w:tc>
        <w:tc>
          <w:tcPr>
            <w:tcW w:w="6840" w:type="dxa"/>
            <w:shd w:val="clear" w:color="auto" w:fill="auto"/>
            <w:tcMar>
              <w:top w:w="0" w:type="dxa"/>
              <w:left w:w="57" w:type="dxa"/>
              <w:bottom w:w="0" w:type="dxa"/>
              <w:right w:w="57" w:type="dxa"/>
            </w:tcMar>
          </w:tcPr>
          <w:p w14:paraId="4EFB552E"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There is a plan for raising the alarm and calling the Fire &amp; Rescue Service.</w:t>
            </w:r>
          </w:p>
          <w:p w14:paraId="1AFF97AF"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 xml:space="preserve">Visitors, </w:t>
            </w:r>
            <w:proofErr w:type="gramStart"/>
            <w:r w:rsidRPr="0017244F">
              <w:rPr>
                <w:color w:val="7030A0"/>
                <w:sz w:val="20"/>
                <w:szCs w:val="20"/>
              </w:rPr>
              <w:t>contractors</w:t>
            </w:r>
            <w:proofErr w:type="gramEnd"/>
            <w:r w:rsidRPr="0017244F">
              <w:rPr>
                <w:color w:val="7030A0"/>
                <w:sz w:val="20"/>
                <w:szCs w:val="20"/>
              </w:rPr>
              <w:t xml:space="preserve"> and members of the public are considered as part of the plan. </w:t>
            </w:r>
          </w:p>
          <w:p w14:paraId="5A6AE379"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Fire action notices are in place and up to date.  In general fire action notices should be posted next to all fire alarm call points.</w:t>
            </w:r>
          </w:p>
          <w:p w14:paraId="51A57D0F"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Fire drills are formally reviewed to identify problems encountered and any further actions required.</w:t>
            </w:r>
          </w:p>
          <w:p w14:paraId="54BB9C10"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Access route for emergency vehicles available and kept clear.</w:t>
            </w:r>
          </w:p>
        </w:tc>
        <w:tc>
          <w:tcPr>
            <w:tcW w:w="3960" w:type="dxa"/>
            <w:shd w:val="clear" w:color="auto" w:fill="auto"/>
            <w:tcMar>
              <w:top w:w="0" w:type="dxa"/>
              <w:left w:w="57" w:type="dxa"/>
              <w:bottom w:w="0" w:type="dxa"/>
              <w:right w:w="57" w:type="dxa"/>
            </w:tcMar>
          </w:tcPr>
          <w:p w14:paraId="3C5EF611" w14:textId="2A2161D7" w:rsidR="00E37E41" w:rsidRPr="007A6D25" w:rsidRDefault="008A3E9E" w:rsidP="00E37E41">
            <w:pPr>
              <w:rPr>
                <w:lang w:val="en-GB"/>
              </w:rPr>
            </w:pPr>
            <w:r>
              <w:rPr>
                <w:lang w:val="en-GB"/>
              </w:rPr>
              <w:t>NA</w:t>
            </w:r>
          </w:p>
        </w:tc>
        <w:tc>
          <w:tcPr>
            <w:tcW w:w="1620" w:type="dxa"/>
            <w:shd w:val="clear" w:color="auto" w:fill="auto"/>
            <w:tcMar>
              <w:top w:w="0" w:type="dxa"/>
              <w:left w:w="57" w:type="dxa"/>
              <w:bottom w:w="0" w:type="dxa"/>
              <w:right w:w="57" w:type="dxa"/>
            </w:tcMar>
          </w:tcPr>
          <w:p w14:paraId="2212C55E" w14:textId="19413464" w:rsidR="00E37E41" w:rsidRPr="007A6D25" w:rsidRDefault="008A3E9E" w:rsidP="00E37E41">
            <w:pPr>
              <w:rPr>
                <w:rFonts w:cs="Arial"/>
                <w:lang w:val="en-GB"/>
              </w:rPr>
            </w:pPr>
            <w:r>
              <w:rPr>
                <w:rFonts w:cs="Arial"/>
                <w:lang w:val="en-GB"/>
              </w:rPr>
              <w:t>ER/RC/JM/JH</w:t>
            </w:r>
            <w:r>
              <w:rPr>
                <w:rFonts w:cs="Arial"/>
                <w:lang w:val="en-GB"/>
              </w:rPr>
              <w:t xml:space="preserve"> as necessary</w:t>
            </w:r>
          </w:p>
        </w:tc>
        <w:tc>
          <w:tcPr>
            <w:tcW w:w="900" w:type="dxa"/>
            <w:shd w:val="clear" w:color="auto" w:fill="auto"/>
            <w:tcMar>
              <w:top w:w="0" w:type="dxa"/>
              <w:left w:w="57" w:type="dxa"/>
              <w:bottom w:w="0" w:type="dxa"/>
              <w:right w:w="57" w:type="dxa"/>
            </w:tcMar>
          </w:tcPr>
          <w:p w14:paraId="452A5CCC" w14:textId="3961CF52" w:rsidR="00E37E41" w:rsidRPr="007A6D25" w:rsidRDefault="00E37E41" w:rsidP="00E37E41">
            <w:pPr>
              <w:rPr>
                <w:rFonts w:cs="Arial"/>
                <w:lang w:val="en-GB"/>
              </w:rPr>
            </w:pPr>
            <w:r w:rsidRPr="004E1FF0">
              <w:rPr>
                <w:rFonts w:cs="Arial"/>
                <w:b/>
                <w:szCs w:val="18"/>
                <w:lang w:val="en-GB"/>
              </w:rPr>
              <w:sym w:font="Wingdings" w:char="F0FC"/>
            </w:r>
          </w:p>
        </w:tc>
      </w:tr>
      <w:tr w:rsidR="00E37E41" w:rsidRPr="007A6D25" w14:paraId="02EE9260" w14:textId="77777777" w:rsidTr="006E4D38">
        <w:trPr>
          <w:trHeight w:val="284"/>
        </w:trPr>
        <w:tc>
          <w:tcPr>
            <w:tcW w:w="540" w:type="dxa"/>
          </w:tcPr>
          <w:p w14:paraId="2457D354" w14:textId="77777777" w:rsidR="00E37E41" w:rsidRPr="007A6D25" w:rsidRDefault="00E37E41" w:rsidP="00E37E41">
            <w:pPr>
              <w:rPr>
                <w:b/>
                <w:szCs w:val="18"/>
                <w:lang w:val="en-GB"/>
              </w:rPr>
            </w:pPr>
            <w:r w:rsidRPr="007A6D25">
              <w:rPr>
                <w:b/>
                <w:szCs w:val="18"/>
                <w:lang w:val="en-GB"/>
              </w:rPr>
              <w:t>9.2</w:t>
            </w:r>
          </w:p>
        </w:tc>
        <w:tc>
          <w:tcPr>
            <w:tcW w:w="1800" w:type="dxa"/>
            <w:shd w:val="clear" w:color="auto" w:fill="auto"/>
            <w:tcMar>
              <w:top w:w="0" w:type="dxa"/>
              <w:left w:w="57" w:type="dxa"/>
              <w:bottom w:w="0" w:type="dxa"/>
              <w:right w:w="57" w:type="dxa"/>
            </w:tcMar>
          </w:tcPr>
          <w:p w14:paraId="5853169B" w14:textId="77777777" w:rsidR="00E37E41" w:rsidRPr="007A6D25" w:rsidRDefault="00E37E41" w:rsidP="00E37E41">
            <w:pPr>
              <w:pStyle w:val="Default"/>
              <w:spacing w:before="60" w:after="60"/>
              <w:rPr>
                <w:b/>
                <w:color w:val="auto"/>
                <w:sz w:val="18"/>
                <w:szCs w:val="18"/>
              </w:rPr>
            </w:pPr>
            <w:r w:rsidRPr="007A6D25">
              <w:rPr>
                <w:b/>
                <w:color w:val="auto"/>
                <w:sz w:val="18"/>
                <w:szCs w:val="18"/>
              </w:rPr>
              <w:t>Training and/or instruction on evacuation arrangements for all staff</w:t>
            </w:r>
          </w:p>
        </w:tc>
        <w:tc>
          <w:tcPr>
            <w:tcW w:w="6840" w:type="dxa"/>
            <w:shd w:val="clear" w:color="auto" w:fill="auto"/>
            <w:tcMar>
              <w:top w:w="0" w:type="dxa"/>
              <w:left w:w="57" w:type="dxa"/>
              <w:bottom w:w="0" w:type="dxa"/>
              <w:right w:w="57" w:type="dxa"/>
            </w:tcMar>
          </w:tcPr>
          <w:p w14:paraId="06971107"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 xml:space="preserve">New employees receive instruction on the action to take in the event of a fire at their induction on their first day of </w:t>
            </w:r>
            <w:proofErr w:type="gramStart"/>
            <w:r w:rsidRPr="0017244F">
              <w:rPr>
                <w:color w:val="7030A0"/>
                <w:sz w:val="20"/>
                <w:szCs w:val="20"/>
              </w:rPr>
              <w:t>employment</w:t>
            </w:r>
            <w:proofErr w:type="gramEnd"/>
          </w:p>
          <w:p w14:paraId="6C74EF6A"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 xml:space="preserve">Existing employees receive refresher training (via fire drills) and/or instruction on what to do in the event of a fire </w:t>
            </w:r>
            <w:proofErr w:type="gramStart"/>
            <w:r w:rsidRPr="0017244F">
              <w:rPr>
                <w:color w:val="7030A0"/>
                <w:sz w:val="20"/>
                <w:szCs w:val="20"/>
              </w:rPr>
              <w:t>e.g.</w:t>
            </w:r>
            <w:proofErr w:type="gramEnd"/>
            <w:r w:rsidRPr="0017244F">
              <w:rPr>
                <w:color w:val="7030A0"/>
                <w:sz w:val="20"/>
                <w:szCs w:val="20"/>
              </w:rPr>
              <w:t xml:space="preserve"> through team meetings.</w:t>
            </w:r>
          </w:p>
        </w:tc>
        <w:tc>
          <w:tcPr>
            <w:tcW w:w="3960" w:type="dxa"/>
            <w:shd w:val="clear" w:color="auto" w:fill="auto"/>
            <w:tcMar>
              <w:top w:w="0" w:type="dxa"/>
              <w:left w:w="57" w:type="dxa"/>
              <w:bottom w:w="0" w:type="dxa"/>
              <w:right w:w="57" w:type="dxa"/>
            </w:tcMar>
          </w:tcPr>
          <w:p w14:paraId="5D11A659" w14:textId="431C2942" w:rsidR="00E37E41" w:rsidRPr="007A6D25" w:rsidRDefault="008A3E9E" w:rsidP="00E37E41">
            <w:pPr>
              <w:rPr>
                <w:lang w:val="en-GB"/>
              </w:rPr>
            </w:pPr>
            <w:r>
              <w:rPr>
                <w:lang w:val="en-GB"/>
              </w:rPr>
              <w:t>NA</w:t>
            </w:r>
          </w:p>
        </w:tc>
        <w:tc>
          <w:tcPr>
            <w:tcW w:w="1620" w:type="dxa"/>
            <w:shd w:val="clear" w:color="auto" w:fill="auto"/>
            <w:tcMar>
              <w:top w:w="0" w:type="dxa"/>
              <w:left w:w="57" w:type="dxa"/>
              <w:bottom w:w="0" w:type="dxa"/>
              <w:right w:w="57" w:type="dxa"/>
            </w:tcMar>
          </w:tcPr>
          <w:p w14:paraId="09279374" w14:textId="33E69636" w:rsidR="00E37E41" w:rsidRPr="007A6D25" w:rsidRDefault="008A3E9E" w:rsidP="00E37E41">
            <w:pPr>
              <w:rPr>
                <w:rFonts w:cs="Arial"/>
                <w:lang w:val="en-GB"/>
              </w:rPr>
            </w:pPr>
            <w:r>
              <w:rPr>
                <w:rFonts w:cs="Arial"/>
                <w:lang w:val="en-GB"/>
              </w:rPr>
              <w:t>ER/RC/JM/JH</w:t>
            </w:r>
            <w:r>
              <w:rPr>
                <w:rFonts w:cs="Arial"/>
                <w:lang w:val="en-GB"/>
              </w:rPr>
              <w:t xml:space="preserve"> as necessary</w:t>
            </w:r>
          </w:p>
        </w:tc>
        <w:tc>
          <w:tcPr>
            <w:tcW w:w="900" w:type="dxa"/>
            <w:shd w:val="clear" w:color="auto" w:fill="auto"/>
            <w:tcMar>
              <w:top w:w="0" w:type="dxa"/>
              <w:left w:w="57" w:type="dxa"/>
              <w:bottom w:w="0" w:type="dxa"/>
              <w:right w:w="57" w:type="dxa"/>
            </w:tcMar>
          </w:tcPr>
          <w:p w14:paraId="4E508AED" w14:textId="785B5B92" w:rsidR="00E37E41" w:rsidRPr="007A6D25" w:rsidRDefault="00E37E41" w:rsidP="00E37E41">
            <w:pPr>
              <w:rPr>
                <w:rFonts w:cs="Arial"/>
                <w:lang w:val="en-GB"/>
              </w:rPr>
            </w:pPr>
            <w:r w:rsidRPr="004E1FF0">
              <w:rPr>
                <w:rFonts w:cs="Arial"/>
                <w:b/>
                <w:szCs w:val="18"/>
                <w:lang w:val="en-GB"/>
              </w:rPr>
              <w:sym w:font="Wingdings" w:char="F0FC"/>
            </w:r>
          </w:p>
        </w:tc>
      </w:tr>
      <w:tr w:rsidR="00E37E41" w:rsidRPr="007A6D25" w14:paraId="2CEE2D9C" w14:textId="77777777" w:rsidTr="006E4D38">
        <w:trPr>
          <w:trHeight w:val="284"/>
        </w:trPr>
        <w:tc>
          <w:tcPr>
            <w:tcW w:w="540" w:type="dxa"/>
          </w:tcPr>
          <w:p w14:paraId="15720C0C" w14:textId="77777777" w:rsidR="00E37E41" w:rsidRPr="007A6D25" w:rsidRDefault="00E37E41" w:rsidP="00E37E41">
            <w:pPr>
              <w:rPr>
                <w:b/>
                <w:szCs w:val="18"/>
                <w:lang w:val="en-GB"/>
              </w:rPr>
            </w:pPr>
            <w:r w:rsidRPr="007A6D25">
              <w:rPr>
                <w:b/>
                <w:szCs w:val="18"/>
                <w:lang w:val="en-GB"/>
              </w:rPr>
              <w:t>9.3</w:t>
            </w:r>
          </w:p>
        </w:tc>
        <w:tc>
          <w:tcPr>
            <w:tcW w:w="1800" w:type="dxa"/>
            <w:shd w:val="clear" w:color="auto" w:fill="auto"/>
            <w:tcMar>
              <w:top w:w="0" w:type="dxa"/>
              <w:left w:w="57" w:type="dxa"/>
              <w:bottom w:w="0" w:type="dxa"/>
              <w:right w:w="57" w:type="dxa"/>
            </w:tcMar>
          </w:tcPr>
          <w:p w14:paraId="5344F16A" w14:textId="77777777" w:rsidR="00E37E41" w:rsidRPr="007A6D25" w:rsidRDefault="00E37E41" w:rsidP="00E37E41">
            <w:pPr>
              <w:pStyle w:val="Default"/>
              <w:spacing w:before="60" w:after="60"/>
              <w:rPr>
                <w:b/>
                <w:color w:val="auto"/>
                <w:sz w:val="18"/>
                <w:szCs w:val="18"/>
              </w:rPr>
            </w:pPr>
            <w:r w:rsidRPr="007A6D25">
              <w:rPr>
                <w:b/>
                <w:color w:val="auto"/>
                <w:sz w:val="18"/>
                <w:szCs w:val="18"/>
              </w:rPr>
              <w:t>Specialist training in the event of an emergency for relevant staff</w:t>
            </w:r>
          </w:p>
        </w:tc>
        <w:tc>
          <w:tcPr>
            <w:tcW w:w="6840" w:type="dxa"/>
            <w:shd w:val="clear" w:color="auto" w:fill="auto"/>
            <w:tcMar>
              <w:top w:w="0" w:type="dxa"/>
              <w:left w:w="57" w:type="dxa"/>
              <w:bottom w:w="0" w:type="dxa"/>
              <w:right w:w="57" w:type="dxa"/>
            </w:tcMar>
          </w:tcPr>
          <w:p w14:paraId="16EE642D"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Adequate numbers of personnel are trained to assist in an emergency.</w:t>
            </w:r>
          </w:p>
        </w:tc>
        <w:tc>
          <w:tcPr>
            <w:tcW w:w="3960" w:type="dxa"/>
            <w:shd w:val="clear" w:color="auto" w:fill="auto"/>
            <w:tcMar>
              <w:top w:w="0" w:type="dxa"/>
              <w:left w:w="57" w:type="dxa"/>
              <w:bottom w:w="0" w:type="dxa"/>
              <w:right w:w="57" w:type="dxa"/>
            </w:tcMar>
          </w:tcPr>
          <w:p w14:paraId="5285BEB4" w14:textId="652E79F9" w:rsidR="00E37E41" w:rsidRPr="007A6D25" w:rsidRDefault="008A3E9E" w:rsidP="00E37E41">
            <w:pPr>
              <w:pStyle w:val="Default"/>
              <w:rPr>
                <w:color w:val="auto"/>
              </w:rPr>
            </w:pPr>
            <w:r>
              <w:rPr>
                <w:color w:val="auto"/>
              </w:rPr>
              <w:t>NA</w:t>
            </w:r>
          </w:p>
        </w:tc>
        <w:tc>
          <w:tcPr>
            <w:tcW w:w="1620" w:type="dxa"/>
            <w:shd w:val="clear" w:color="auto" w:fill="auto"/>
            <w:tcMar>
              <w:top w:w="0" w:type="dxa"/>
              <w:left w:w="57" w:type="dxa"/>
              <w:bottom w:w="0" w:type="dxa"/>
              <w:right w:w="57" w:type="dxa"/>
            </w:tcMar>
          </w:tcPr>
          <w:p w14:paraId="6FF1ED9C" w14:textId="5D1622F6" w:rsidR="00E37E41" w:rsidRPr="007A6D25" w:rsidRDefault="008A3E9E" w:rsidP="00E37E41">
            <w:pPr>
              <w:rPr>
                <w:rFonts w:cs="Arial"/>
                <w:lang w:val="en-GB"/>
              </w:rPr>
            </w:pPr>
            <w:r>
              <w:rPr>
                <w:rFonts w:cs="Arial"/>
                <w:lang w:val="en-GB"/>
              </w:rPr>
              <w:t>ER/RC/JM/JH</w:t>
            </w:r>
            <w:r>
              <w:rPr>
                <w:rFonts w:cs="Arial"/>
                <w:lang w:val="en-GB"/>
              </w:rPr>
              <w:t>/IB</w:t>
            </w:r>
          </w:p>
        </w:tc>
        <w:tc>
          <w:tcPr>
            <w:tcW w:w="900" w:type="dxa"/>
            <w:shd w:val="clear" w:color="auto" w:fill="auto"/>
            <w:tcMar>
              <w:top w:w="0" w:type="dxa"/>
              <w:left w:w="57" w:type="dxa"/>
              <w:bottom w:w="0" w:type="dxa"/>
              <w:right w:w="57" w:type="dxa"/>
            </w:tcMar>
          </w:tcPr>
          <w:p w14:paraId="2F355AEE" w14:textId="63D4E79F" w:rsidR="00E37E41" w:rsidRPr="007A6D25" w:rsidRDefault="00E37E41" w:rsidP="00E37E41">
            <w:pPr>
              <w:rPr>
                <w:rFonts w:cs="Arial"/>
                <w:lang w:val="en-GB"/>
              </w:rPr>
            </w:pPr>
            <w:r w:rsidRPr="004E1FF0">
              <w:rPr>
                <w:rFonts w:cs="Arial"/>
                <w:b/>
                <w:szCs w:val="18"/>
                <w:lang w:val="en-GB"/>
              </w:rPr>
              <w:sym w:font="Wingdings" w:char="F0FC"/>
            </w:r>
          </w:p>
        </w:tc>
      </w:tr>
      <w:tr w:rsidR="00E37E41" w:rsidRPr="007A6D25" w14:paraId="04A209A5" w14:textId="77777777" w:rsidTr="006E4D38">
        <w:trPr>
          <w:trHeight w:val="284"/>
        </w:trPr>
        <w:tc>
          <w:tcPr>
            <w:tcW w:w="540" w:type="dxa"/>
          </w:tcPr>
          <w:p w14:paraId="485888A5" w14:textId="77777777" w:rsidR="00E37E41" w:rsidRPr="007A6D25" w:rsidRDefault="00E37E41" w:rsidP="00E37E41">
            <w:pPr>
              <w:rPr>
                <w:b/>
                <w:szCs w:val="18"/>
                <w:lang w:val="en-GB"/>
              </w:rPr>
            </w:pPr>
            <w:r w:rsidRPr="007A6D25">
              <w:rPr>
                <w:b/>
                <w:szCs w:val="18"/>
                <w:lang w:val="en-GB"/>
              </w:rPr>
              <w:t>9.4</w:t>
            </w:r>
          </w:p>
        </w:tc>
        <w:tc>
          <w:tcPr>
            <w:tcW w:w="1800" w:type="dxa"/>
            <w:shd w:val="clear" w:color="auto" w:fill="auto"/>
            <w:tcMar>
              <w:top w:w="0" w:type="dxa"/>
              <w:left w:w="57" w:type="dxa"/>
              <w:bottom w:w="0" w:type="dxa"/>
              <w:right w:w="57" w:type="dxa"/>
            </w:tcMar>
          </w:tcPr>
          <w:p w14:paraId="077F0D05" w14:textId="77777777" w:rsidR="00E37E41" w:rsidRPr="007A6D25" w:rsidRDefault="00E37E41" w:rsidP="00E37E41">
            <w:pPr>
              <w:pStyle w:val="Default"/>
              <w:spacing w:before="60" w:after="60"/>
              <w:rPr>
                <w:b/>
                <w:color w:val="auto"/>
                <w:sz w:val="18"/>
                <w:szCs w:val="18"/>
              </w:rPr>
            </w:pPr>
            <w:r w:rsidRPr="007A6D25">
              <w:rPr>
                <w:b/>
                <w:color w:val="auto"/>
                <w:sz w:val="18"/>
                <w:szCs w:val="18"/>
              </w:rPr>
              <w:t>Building use and group needs</w:t>
            </w:r>
          </w:p>
        </w:tc>
        <w:tc>
          <w:tcPr>
            <w:tcW w:w="6840" w:type="dxa"/>
            <w:shd w:val="clear" w:color="auto" w:fill="auto"/>
            <w:tcMar>
              <w:top w:w="0" w:type="dxa"/>
              <w:left w:w="57" w:type="dxa"/>
              <w:bottom w:w="0" w:type="dxa"/>
              <w:right w:w="57" w:type="dxa"/>
            </w:tcMar>
          </w:tcPr>
          <w:p w14:paraId="30231B96" w14:textId="77777777" w:rsidR="00E37E41" w:rsidRPr="0017244F" w:rsidRDefault="00E37E41" w:rsidP="00E37E41">
            <w:pPr>
              <w:pStyle w:val="Default"/>
              <w:numPr>
                <w:ilvl w:val="0"/>
                <w:numId w:val="19"/>
              </w:numPr>
              <w:tabs>
                <w:tab w:val="clear" w:pos="720"/>
                <w:tab w:val="num" w:pos="483"/>
              </w:tabs>
              <w:spacing w:before="60" w:after="60"/>
              <w:ind w:left="483"/>
              <w:rPr>
                <w:color w:val="7030A0"/>
                <w:sz w:val="20"/>
                <w:szCs w:val="20"/>
              </w:rPr>
            </w:pPr>
            <w:r w:rsidRPr="0017244F">
              <w:rPr>
                <w:color w:val="7030A0"/>
                <w:sz w:val="20"/>
                <w:szCs w:val="20"/>
              </w:rPr>
              <w:t>Consideration given to number and range of those with disabilities likely to be in the building at any one time. Adequate staff and equipment in place to effect evacuation</w:t>
            </w:r>
          </w:p>
        </w:tc>
        <w:tc>
          <w:tcPr>
            <w:tcW w:w="3960" w:type="dxa"/>
            <w:shd w:val="clear" w:color="auto" w:fill="auto"/>
            <w:tcMar>
              <w:top w:w="0" w:type="dxa"/>
              <w:left w:w="57" w:type="dxa"/>
              <w:bottom w:w="0" w:type="dxa"/>
              <w:right w:w="57" w:type="dxa"/>
            </w:tcMar>
          </w:tcPr>
          <w:p w14:paraId="4DE607C2" w14:textId="7C02775B" w:rsidR="00E37E41" w:rsidRPr="007A6D25" w:rsidRDefault="008A3E9E" w:rsidP="00E37E41">
            <w:pPr>
              <w:pStyle w:val="Default"/>
              <w:rPr>
                <w:color w:val="auto"/>
              </w:rPr>
            </w:pPr>
            <w:r>
              <w:rPr>
                <w:color w:val="auto"/>
              </w:rPr>
              <w:t>NA</w:t>
            </w:r>
          </w:p>
        </w:tc>
        <w:tc>
          <w:tcPr>
            <w:tcW w:w="1620" w:type="dxa"/>
            <w:shd w:val="clear" w:color="auto" w:fill="auto"/>
            <w:tcMar>
              <w:top w:w="0" w:type="dxa"/>
              <w:left w:w="57" w:type="dxa"/>
              <w:bottom w:w="0" w:type="dxa"/>
              <w:right w:w="57" w:type="dxa"/>
            </w:tcMar>
          </w:tcPr>
          <w:p w14:paraId="0CC47525" w14:textId="70E90D94" w:rsidR="00E37E41" w:rsidRPr="007A6D25" w:rsidRDefault="008A3E9E" w:rsidP="00E37E41">
            <w:pPr>
              <w:rPr>
                <w:rFonts w:cs="Arial"/>
                <w:lang w:val="en-GB"/>
              </w:rPr>
            </w:pPr>
            <w:r>
              <w:rPr>
                <w:rFonts w:cs="Arial"/>
                <w:lang w:val="en-GB"/>
              </w:rPr>
              <w:t>ER/RC/JM/JH</w:t>
            </w:r>
            <w:r>
              <w:rPr>
                <w:rFonts w:cs="Arial"/>
                <w:lang w:val="en-GB"/>
              </w:rPr>
              <w:t>/IB</w:t>
            </w:r>
          </w:p>
        </w:tc>
        <w:tc>
          <w:tcPr>
            <w:tcW w:w="900" w:type="dxa"/>
            <w:shd w:val="clear" w:color="auto" w:fill="auto"/>
            <w:tcMar>
              <w:top w:w="0" w:type="dxa"/>
              <w:left w:w="57" w:type="dxa"/>
              <w:bottom w:w="0" w:type="dxa"/>
              <w:right w:w="57" w:type="dxa"/>
            </w:tcMar>
          </w:tcPr>
          <w:p w14:paraId="67CED3D9" w14:textId="79C6BB11" w:rsidR="00E37E41" w:rsidRPr="007A6D25" w:rsidRDefault="00E37E41" w:rsidP="00E37E41">
            <w:pPr>
              <w:rPr>
                <w:rFonts w:cs="Arial"/>
                <w:lang w:val="en-GB"/>
              </w:rPr>
            </w:pPr>
            <w:r w:rsidRPr="004E1FF0">
              <w:rPr>
                <w:rFonts w:cs="Arial"/>
                <w:b/>
                <w:szCs w:val="18"/>
                <w:lang w:val="en-GB"/>
              </w:rPr>
              <w:sym w:font="Wingdings" w:char="F0FC"/>
            </w:r>
          </w:p>
        </w:tc>
      </w:tr>
    </w:tbl>
    <w:p w14:paraId="5758C24D" w14:textId="1C90F8A9" w:rsidR="00596A39" w:rsidRPr="007A6D25" w:rsidRDefault="00596A39" w:rsidP="001739D7">
      <w:pPr>
        <w:ind w:firstLine="540"/>
        <w:rPr>
          <w:lang w:val="en-GB"/>
        </w:rPr>
      </w:pPr>
      <w:r>
        <w:rPr>
          <w:lang w:val="en-GB"/>
        </w:rPr>
        <w:t xml:space="preserve">Additional information is also available in the DCLG Guide </w:t>
      </w:r>
      <w:hyperlink r:id="rId8" w:history="1">
        <w:r w:rsidRPr="00621069">
          <w:rPr>
            <w:rStyle w:val="Hyperlink"/>
            <w:lang w:val="en-GB"/>
          </w:rPr>
          <w:t>Fire Safety Risk Assessment in (Educational Premises)</w:t>
        </w:r>
      </w:hyperlink>
      <w:r>
        <w:rPr>
          <w:lang w:val="en-GB"/>
        </w:rPr>
        <w:t xml:space="preserve"> which is free to download </w:t>
      </w:r>
    </w:p>
    <w:sectPr w:rsidR="00596A39" w:rsidRPr="007A6D25" w:rsidSect="00890217">
      <w:headerReference w:type="even" r:id="rId9"/>
      <w:headerReference w:type="default" r:id="rId10"/>
      <w:footerReference w:type="even" r:id="rId11"/>
      <w:footerReference w:type="default" r:id="rId12"/>
      <w:headerReference w:type="first" r:id="rId13"/>
      <w:footerReference w:type="first" r:id="rId14"/>
      <w:pgSz w:w="16838" w:h="11899" w:orient="landscape" w:code="9"/>
      <w:pgMar w:top="567" w:right="567" w:bottom="567" w:left="567" w:header="22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7665" w14:textId="77777777" w:rsidR="00D47B7E" w:rsidRDefault="00D47B7E">
      <w:r>
        <w:separator/>
      </w:r>
    </w:p>
  </w:endnote>
  <w:endnote w:type="continuationSeparator" w:id="0">
    <w:p w14:paraId="5C918755" w14:textId="77777777" w:rsidR="00D47B7E" w:rsidRDefault="00D4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CEE5" w14:textId="77777777" w:rsidR="00550A46" w:rsidRDefault="00020532" w:rsidP="006C1D2F">
    <w:pPr>
      <w:pStyle w:val="Footer"/>
      <w:framePr w:wrap="around" w:vAnchor="text" w:hAnchor="margin" w:xAlign="center" w:y="1"/>
      <w:rPr>
        <w:rStyle w:val="PageNumber"/>
      </w:rPr>
    </w:pPr>
    <w:r>
      <w:rPr>
        <w:rStyle w:val="PageNumber"/>
      </w:rPr>
      <w:fldChar w:fldCharType="begin"/>
    </w:r>
    <w:r w:rsidR="00550A46">
      <w:rPr>
        <w:rStyle w:val="PageNumber"/>
      </w:rPr>
      <w:instrText xml:space="preserve">PAGE  </w:instrText>
    </w:r>
    <w:r>
      <w:rPr>
        <w:rStyle w:val="PageNumber"/>
      </w:rPr>
      <w:fldChar w:fldCharType="end"/>
    </w:r>
  </w:p>
  <w:p w14:paraId="5964EE99" w14:textId="77777777" w:rsidR="00550A46" w:rsidRDefault="00550A46" w:rsidP="006C1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30E" w14:textId="77777777" w:rsidR="00550A46" w:rsidRDefault="00020532" w:rsidP="006C1D2F">
    <w:pPr>
      <w:pStyle w:val="Footer"/>
      <w:framePr w:wrap="around" w:vAnchor="text" w:hAnchor="margin" w:xAlign="center" w:y="1"/>
      <w:rPr>
        <w:rStyle w:val="PageNumber"/>
      </w:rPr>
    </w:pPr>
    <w:r>
      <w:rPr>
        <w:rStyle w:val="PageNumber"/>
      </w:rPr>
      <w:fldChar w:fldCharType="begin"/>
    </w:r>
    <w:r w:rsidR="00550A46">
      <w:rPr>
        <w:rStyle w:val="PageNumber"/>
      </w:rPr>
      <w:instrText xml:space="preserve">PAGE  </w:instrText>
    </w:r>
    <w:r>
      <w:rPr>
        <w:rStyle w:val="PageNumber"/>
      </w:rPr>
      <w:fldChar w:fldCharType="separate"/>
    </w:r>
    <w:r w:rsidR="00902F68">
      <w:rPr>
        <w:rStyle w:val="PageNumber"/>
        <w:noProof/>
      </w:rPr>
      <w:t>9</w:t>
    </w:r>
    <w:r>
      <w:rPr>
        <w:rStyle w:val="PageNumber"/>
      </w:rPr>
      <w:fldChar w:fldCharType="end"/>
    </w:r>
  </w:p>
  <w:p w14:paraId="0C376EE1" w14:textId="77777777" w:rsidR="00550A46" w:rsidRPr="00B2292A" w:rsidRDefault="00550A46" w:rsidP="00890217">
    <w:pPr>
      <w:pStyle w:val="Footer"/>
      <w:tabs>
        <w:tab w:val="center" w:pos="7852"/>
        <w:tab w:val="left" w:pos="9585"/>
      </w:tabs>
      <w:rPr>
        <w:rFonts w:cs="Arial"/>
        <w:snapToGrid w:val="0"/>
        <w:sz w:val="20"/>
      </w:rPr>
    </w:pPr>
    <w:r>
      <w:rPr>
        <w:rFonts w:cs="Arial"/>
        <w:snapToGrid w:val="0"/>
        <w:sz w:val="20"/>
      </w:rPr>
      <w:tab/>
    </w:r>
  </w:p>
  <w:p w14:paraId="45A56975" w14:textId="77777777" w:rsidR="00550A46" w:rsidRPr="00D25DE4" w:rsidRDefault="00550A46" w:rsidP="008902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E5A4" w14:textId="77777777" w:rsidR="00440054" w:rsidRDefault="0044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E921" w14:textId="77777777" w:rsidR="00D47B7E" w:rsidRDefault="00D47B7E">
      <w:r>
        <w:separator/>
      </w:r>
    </w:p>
  </w:footnote>
  <w:footnote w:type="continuationSeparator" w:id="0">
    <w:p w14:paraId="23AFBAAE" w14:textId="77777777" w:rsidR="00D47B7E" w:rsidRDefault="00D47B7E">
      <w:r>
        <w:continuationSeparator/>
      </w:r>
    </w:p>
  </w:footnote>
  <w:footnote w:id="1">
    <w:p w14:paraId="1ABB10FC" w14:textId="77777777" w:rsidR="00550A46" w:rsidRPr="00890217" w:rsidRDefault="00550A46">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CE37" w14:textId="77777777" w:rsidR="00440054" w:rsidRDefault="00440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E256" w14:textId="77777777" w:rsidR="00440054" w:rsidRDefault="00440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FC08" w14:textId="77777777" w:rsidR="006E4D38" w:rsidRDefault="00E347BB">
    <w:pPr>
      <w:pStyle w:val="Header"/>
    </w:pPr>
    <w:r>
      <w:rPr>
        <w:noProof/>
      </w:rPr>
      <w:drawing>
        <wp:anchor distT="0" distB="0" distL="114300" distR="114300" simplePos="0" relativeHeight="251657216" behindDoc="0" locked="0" layoutInCell="1" allowOverlap="1" wp14:anchorId="5F748285" wp14:editId="13C017D0">
          <wp:simplePos x="0" y="0"/>
          <wp:positionH relativeFrom="column">
            <wp:posOffset>228600</wp:posOffset>
          </wp:positionH>
          <wp:positionV relativeFrom="paragraph">
            <wp:posOffset>101600</wp:posOffset>
          </wp:positionV>
          <wp:extent cx="447675" cy="409575"/>
          <wp:effectExtent l="19050" t="0" r="9525" b="0"/>
          <wp:wrapNone/>
          <wp:docPr id="13" name="Picture 0" descr="Eastcourt Badg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stcourt Badge large.jpg"/>
                  <pic:cNvPicPr>
                    <a:picLocks noChangeAspect="1" noChangeArrowheads="1"/>
                  </pic:cNvPicPr>
                </pic:nvPicPr>
                <pic:blipFill>
                  <a:blip r:embed="rId1"/>
                  <a:srcRect/>
                  <a:stretch>
                    <a:fillRect/>
                  </a:stretch>
                </pic:blipFill>
                <pic:spPr bwMode="auto">
                  <a:xfrm>
                    <a:off x="0" y="0"/>
                    <a:ext cx="447675" cy="40957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4B5E44D4" wp14:editId="7A8350AE">
          <wp:simplePos x="0" y="0"/>
          <wp:positionH relativeFrom="column">
            <wp:posOffset>9372600</wp:posOffset>
          </wp:positionH>
          <wp:positionV relativeFrom="paragraph">
            <wp:posOffset>101600</wp:posOffset>
          </wp:positionV>
          <wp:extent cx="447675" cy="409575"/>
          <wp:effectExtent l="19050" t="0" r="9525" b="0"/>
          <wp:wrapNone/>
          <wp:docPr id="14" name="Picture 0" descr="Eastcourt Badg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stcourt Badge large.jpg"/>
                  <pic:cNvPicPr>
                    <a:picLocks noChangeAspect="1" noChangeArrowheads="1"/>
                  </pic:cNvPicPr>
                </pic:nvPicPr>
                <pic:blipFill>
                  <a:blip r:embed="rId1"/>
                  <a:srcRect/>
                  <a:stretch>
                    <a:fillRect/>
                  </a:stretch>
                </pic:blipFill>
                <pic:spPr bwMode="auto">
                  <a:xfrm>
                    <a:off x="0" y="0"/>
                    <a:ext cx="447675" cy="409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pt;height:9pt" o:bullet="t">
        <v:imagedata r:id="rId1" o:title="BD14514_"/>
      </v:shape>
    </w:pict>
  </w:numPicBullet>
  <w:numPicBullet w:numPicBulletId="1">
    <w:pict>
      <v:shape id="_x0000_i1090" type="#_x0000_t75" style="width:11.25pt;height:11.25pt" o:bullet="t">
        <v:imagedata r:id="rId2" o:title="BD21433_"/>
      </v:shape>
    </w:pict>
  </w:numPicBullet>
  <w:numPicBullet w:numPicBulletId="2">
    <w:pict>
      <v:shape id="_x0000_i1091" type="#_x0000_t75" style="width:24pt;height:24pt" o:bullet="t">
        <v:imagedata r:id="rId3" o:title="warntriangleicon"/>
      </v:shape>
    </w:pict>
  </w:numPicBullet>
  <w:abstractNum w:abstractNumId="0" w15:restartNumberingAfterBreak="0">
    <w:nsid w:val="FFFFFF7C"/>
    <w:multiLevelType w:val="singleLevel"/>
    <w:tmpl w:val="A4B09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8B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C46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06A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724B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87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212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DAD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98E4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C2D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77762"/>
    <w:multiLevelType w:val="hybridMultilevel"/>
    <w:tmpl w:val="857A0C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771014"/>
    <w:multiLevelType w:val="hybridMultilevel"/>
    <w:tmpl w:val="E64A636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9B5BCF"/>
    <w:multiLevelType w:val="hybridMultilevel"/>
    <w:tmpl w:val="994C79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14154E"/>
    <w:multiLevelType w:val="hybridMultilevel"/>
    <w:tmpl w:val="8070E2A0"/>
    <w:lvl w:ilvl="0" w:tplc="F55C7E7C">
      <w:start w:val="1"/>
      <w:numFmt w:val="bullet"/>
      <w:lvlText w:val=""/>
      <w:lvlJc w:val="left"/>
      <w:pPr>
        <w:tabs>
          <w:tab w:val="num" w:pos="34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0092A"/>
    <w:multiLevelType w:val="hybridMultilevel"/>
    <w:tmpl w:val="C50A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21D37"/>
    <w:multiLevelType w:val="hybridMultilevel"/>
    <w:tmpl w:val="0D42EF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13F46"/>
    <w:multiLevelType w:val="hybridMultilevel"/>
    <w:tmpl w:val="7F3E002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17BB7"/>
    <w:multiLevelType w:val="hybridMultilevel"/>
    <w:tmpl w:val="CF325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156DD"/>
    <w:multiLevelType w:val="hybridMultilevel"/>
    <w:tmpl w:val="EC4CAA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362452"/>
    <w:multiLevelType w:val="hybridMultilevel"/>
    <w:tmpl w:val="C54CB15C"/>
    <w:lvl w:ilvl="0" w:tplc="445ABA30">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D10D9"/>
    <w:multiLevelType w:val="hybridMultilevel"/>
    <w:tmpl w:val="06A41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733ADB"/>
    <w:multiLevelType w:val="hybridMultilevel"/>
    <w:tmpl w:val="66D09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96DE8"/>
    <w:multiLevelType w:val="hybridMultilevel"/>
    <w:tmpl w:val="15C21266"/>
    <w:lvl w:ilvl="0" w:tplc="1E1A2364">
      <w:start w:val="1"/>
      <w:numFmt w:val="bullet"/>
      <w:pStyle w:val="BodyText10p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34949"/>
    <w:multiLevelType w:val="hybridMultilevel"/>
    <w:tmpl w:val="815E6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A7FC8"/>
    <w:multiLevelType w:val="hybridMultilevel"/>
    <w:tmpl w:val="2E0E1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82480E"/>
    <w:multiLevelType w:val="hybridMultilevel"/>
    <w:tmpl w:val="EA623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47989164">
    <w:abstractNumId w:val="18"/>
  </w:num>
  <w:num w:numId="2" w16cid:durableId="1695568082">
    <w:abstractNumId w:val="21"/>
  </w:num>
  <w:num w:numId="3" w16cid:durableId="1003582781">
    <w:abstractNumId w:val="26"/>
  </w:num>
  <w:num w:numId="4" w16cid:durableId="372923975">
    <w:abstractNumId w:val="19"/>
  </w:num>
  <w:num w:numId="5" w16cid:durableId="512454642">
    <w:abstractNumId w:val="12"/>
  </w:num>
  <w:num w:numId="6" w16cid:durableId="2082824103">
    <w:abstractNumId w:val="22"/>
  </w:num>
  <w:num w:numId="7" w16cid:durableId="1174999930">
    <w:abstractNumId w:val="28"/>
  </w:num>
  <w:num w:numId="8" w16cid:durableId="645088870">
    <w:abstractNumId w:val="20"/>
  </w:num>
  <w:num w:numId="9" w16cid:durableId="1557011237">
    <w:abstractNumId w:val="13"/>
  </w:num>
  <w:num w:numId="10" w16cid:durableId="1014573300">
    <w:abstractNumId w:val="10"/>
  </w:num>
  <w:num w:numId="11" w16cid:durableId="1338461214">
    <w:abstractNumId w:val="27"/>
  </w:num>
  <w:num w:numId="12" w16cid:durableId="1598907275">
    <w:abstractNumId w:val="11"/>
  </w:num>
  <w:num w:numId="13" w16cid:durableId="1422682553">
    <w:abstractNumId w:val="17"/>
  </w:num>
  <w:num w:numId="14" w16cid:durableId="1104770113">
    <w:abstractNumId w:val="16"/>
  </w:num>
  <w:num w:numId="15" w16cid:durableId="1197540567">
    <w:abstractNumId w:val="23"/>
  </w:num>
  <w:num w:numId="16" w16cid:durableId="1471241162">
    <w:abstractNumId w:val="24"/>
  </w:num>
  <w:num w:numId="17" w16cid:durableId="1956985915">
    <w:abstractNumId w:val="14"/>
  </w:num>
  <w:num w:numId="18" w16cid:durableId="1806121083">
    <w:abstractNumId w:val="15"/>
  </w:num>
  <w:num w:numId="19" w16cid:durableId="962200042">
    <w:abstractNumId w:val="25"/>
  </w:num>
  <w:num w:numId="20" w16cid:durableId="207769740">
    <w:abstractNumId w:val="9"/>
  </w:num>
  <w:num w:numId="21" w16cid:durableId="1712416216">
    <w:abstractNumId w:val="7"/>
  </w:num>
  <w:num w:numId="22" w16cid:durableId="1411854741">
    <w:abstractNumId w:val="6"/>
  </w:num>
  <w:num w:numId="23" w16cid:durableId="1954969976">
    <w:abstractNumId w:val="5"/>
  </w:num>
  <w:num w:numId="24" w16cid:durableId="501051102">
    <w:abstractNumId w:val="4"/>
  </w:num>
  <w:num w:numId="25" w16cid:durableId="533150332">
    <w:abstractNumId w:val="8"/>
  </w:num>
  <w:num w:numId="26" w16cid:durableId="1539320768">
    <w:abstractNumId w:val="3"/>
  </w:num>
  <w:num w:numId="27" w16cid:durableId="852769874">
    <w:abstractNumId w:val="2"/>
  </w:num>
  <w:num w:numId="28" w16cid:durableId="1891841022">
    <w:abstractNumId w:val="1"/>
  </w:num>
  <w:num w:numId="29" w16cid:durableId="6527617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201"/>
    <w:rsid w:val="00006379"/>
    <w:rsid w:val="00011F93"/>
    <w:rsid w:val="000133A6"/>
    <w:rsid w:val="00020532"/>
    <w:rsid w:val="000258CB"/>
    <w:rsid w:val="0002774F"/>
    <w:rsid w:val="00030314"/>
    <w:rsid w:val="00032885"/>
    <w:rsid w:val="000367CF"/>
    <w:rsid w:val="00036878"/>
    <w:rsid w:val="000415DE"/>
    <w:rsid w:val="000520B3"/>
    <w:rsid w:val="000523D5"/>
    <w:rsid w:val="000530BF"/>
    <w:rsid w:val="000566EB"/>
    <w:rsid w:val="0005770A"/>
    <w:rsid w:val="00057B27"/>
    <w:rsid w:val="000620CA"/>
    <w:rsid w:val="00062B5D"/>
    <w:rsid w:val="00071D4F"/>
    <w:rsid w:val="000723E8"/>
    <w:rsid w:val="0007253F"/>
    <w:rsid w:val="00073B1D"/>
    <w:rsid w:val="0007446D"/>
    <w:rsid w:val="000768C4"/>
    <w:rsid w:val="000852EB"/>
    <w:rsid w:val="00085792"/>
    <w:rsid w:val="000863D4"/>
    <w:rsid w:val="000935B8"/>
    <w:rsid w:val="00093639"/>
    <w:rsid w:val="00095729"/>
    <w:rsid w:val="00095BDD"/>
    <w:rsid w:val="000A0D2D"/>
    <w:rsid w:val="000A48FD"/>
    <w:rsid w:val="000B0AEA"/>
    <w:rsid w:val="000B4A0E"/>
    <w:rsid w:val="000B7E76"/>
    <w:rsid w:val="000C194A"/>
    <w:rsid w:val="000C6AFA"/>
    <w:rsid w:val="000D5275"/>
    <w:rsid w:val="000E1CFF"/>
    <w:rsid w:val="000F082F"/>
    <w:rsid w:val="000F245C"/>
    <w:rsid w:val="001019FE"/>
    <w:rsid w:val="00106F2D"/>
    <w:rsid w:val="00122CA5"/>
    <w:rsid w:val="00123E13"/>
    <w:rsid w:val="00134018"/>
    <w:rsid w:val="001363EA"/>
    <w:rsid w:val="00136A86"/>
    <w:rsid w:val="001409CB"/>
    <w:rsid w:val="00144F46"/>
    <w:rsid w:val="00145C83"/>
    <w:rsid w:val="00146356"/>
    <w:rsid w:val="00146AAD"/>
    <w:rsid w:val="001558C8"/>
    <w:rsid w:val="0016426E"/>
    <w:rsid w:val="0016603B"/>
    <w:rsid w:val="0016723A"/>
    <w:rsid w:val="00170ED3"/>
    <w:rsid w:val="0017244F"/>
    <w:rsid w:val="001739D7"/>
    <w:rsid w:val="00173D0E"/>
    <w:rsid w:val="001744DC"/>
    <w:rsid w:val="00175F79"/>
    <w:rsid w:val="0017668F"/>
    <w:rsid w:val="001773A9"/>
    <w:rsid w:val="0018168F"/>
    <w:rsid w:val="001A05AC"/>
    <w:rsid w:val="001B33D1"/>
    <w:rsid w:val="001B5745"/>
    <w:rsid w:val="001B76CA"/>
    <w:rsid w:val="001C722D"/>
    <w:rsid w:val="001C772C"/>
    <w:rsid w:val="001D0521"/>
    <w:rsid w:val="001D0602"/>
    <w:rsid w:val="001D1A08"/>
    <w:rsid w:val="001D3C28"/>
    <w:rsid w:val="001D5536"/>
    <w:rsid w:val="001E453F"/>
    <w:rsid w:val="001E78E6"/>
    <w:rsid w:val="001F2632"/>
    <w:rsid w:val="001F3D21"/>
    <w:rsid w:val="0020702D"/>
    <w:rsid w:val="002109C5"/>
    <w:rsid w:val="0021174A"/>
    <w:rsid w:val="0021492D"/>
    <w:rsid w:val="00220DA0"/>
    <w:rsid w:val="0022145C"/>
    <w:rsid w:val="002302EF"/>
    <w:rsid w:val="00233134"/>
    <w:rsid w:val="002333D5"/>
    <w:rsid w:val="002408EE"/>
    <w:rsid w:val="00242CA8"/>
    <w:rsid w:val="00250010"/>
    <w:rsid w:val="00250E18"/>
    <w:rsid w:val="00255C10"/>
    <w:rsid w:val="00266289"/>
    <w:rsid w:val="00270B96"/>
    <w:rsid w:val="00271BA8"/>
    <w:rsid w:val="0029177B"/>
    <w:rsid w:val="00294188"/>
    <w:rsid w:val="00295F7C"/>
    <w:rsid w:val="002970AF"/>
    <w:rsid w:val="002A19F5"/>
    <w:rsid w:val="002A3078"/>
    <w:rsid w:val="002A318F"/>
    <w:rsid w:val="002A3390"/>
    <w:rsid w:val="002A43C3"/>
    <w:rsid w:val="002B2FC0"/>
    <w:rsid w:val="002B3C7A"/>
    <w:rsid w:val="002B4DAA"/>
    <w:rsid w:val="002C349E"/>
    <w:rsid w:val="002C5B55"/>
    <w:rsid w:val="002C6DC3"/>
    <w:rsid w:val="002D7B65"/>
    <w:rsid w:val="002E4D4D"/>
    <w:rsid w:val="002E7B75"/>
    <w:rsid w:val="002E7DC7"/>
    <w:rsid w:val="002F1FE0"/>
    <w:rsid w:val="003007F0"/>
    <w:rsid w:val="0030216F"/>
    <w:rsid w:val="00303E44"/>
    <w:rsid w:val="00305861"/>
    <w:rsid w:val="00306237"/>
    <w:rsid w:val="0030750D"/>
    <w:rsid w:val="0031041C"/>
    <w:rsid w:val="00323F05"/>
    <w:rsid w:val="00327F9D"/>
    <w:rsid w:val="00330A56"/>
    <w:rsid w:val="003324B2"/>
    <w:rsid w:val="00334C36"/>
    <w:rsid w:val="0034081F"/>
    <w:rsid w:val="00360723"/>
    <w:rsid w:val="00360CEB"/>
    <w:rsid w:val="0036248B"/>
    <w:rsid w:val="00366964"/>
    <w:rsid w:val="00371D3B"/>
    <w:rsid w:val="00372D8C"/>
    <w:rsid w:val="00376697"/>
    <w:rsid w:val="00382AD6"/>
    <w:rsid w:val="00386A6B"/>
    <w:rsid w:val="0038738A"/>
    <w:rsid w:val="00387E5E"/>
    <w:rsid w:val="0039010B"/>
    <w:rsid w:val="003955FC"/>
    <w:rsid w:val="003964B3"/>
    <w:rsid w:val="00396A0F"/>
    <w:rsid w:val="003A2655"/>
    <w:rsid w:val="003A7A3A"/>
    <w:rsid w:val="003B15AA"/>
    <w:rsid w:val="003B7110"/>
    <w:rsid w:val="003C7981"/>
    <w:rsid w:val="003D008F"/>
    <w:rsid w:val="003D1E7B"/>
    <w:rsid w:val="003D42B3"/>
    <w:rsid w:val="003D5462"/>
    <w:rsid w:val="003E2886"/>
    <w:rsid w:val="003E5CFD"/>
    <w:rsid w:val="003E6CD4"/>
    <w:rsid w:val="003E6E43"/>
    <w:rsid w:val="003F3A4C"/>
    <w:rsid w:val="003F5B66"/>
    <w:rsid w:val="003F5FE3"/>
    <w:rsid w:val="003F6404"/>
    <w:rsid w:val="0040208C"/>
    <w:rsid w:val="00403CFE"/>
    <w:rsid w:val="00405282"/>
    <w:rsid w:val="00406D29"/>
    <w:rsid w:val="00410E43"/>
    <w:rsid w:val="00427637"/>
    <w:rsid w:val="00431115"/>
    <w:rsid w:val="00434A98"/>
    <w:rsid w:val="00435CE7"/>
    <w:rsid w:val="00436AE1"/>
    <w:rsid w:val="004370F9"/>
    <w:rsid w:val="00440054"/>
    <w:rsid w:val="004446D7"/>
    <w:rsid w:val="004474C8"/>
    <w:rsid w:val="00454B29"/>
    <w:rsid w:val="00462D91"/>
    <w:rsid w:val="004664E5"/>
    <w:rsid w:val="00466FD3"/>
    <w:rsid w:val="00466FD7"/>
    <w:rsid w:val="004675E2"/>
    <w:rsid w:val="00470017"/>
    <w:rsid w:val="0047281C"/>
    <w:rsid w:val="0047773B"/>
    <w:rsid w:val="00482DCE"/>
    <w:rsid w:val="00485F73"/>
    <w:rsid w:val="00493A80"/>
    <w:rsid w:val="0049698B"/>
    <w:rsid w:val="00497FEF"/>
    <w:rsid w:val="004A4598"/>
    <w:rsid w:val="004A4C9F"/>
    <w:rsid w:val="004A6645"/>
    <w:rsid w:val="004C3B6D"/>
    <w:rsid w:val="004D4768"/>
    <w:rsid w:val="004D6086"/>
    <w:rsid w:val="004E3B25"/>
    <w:rsid w:val="004E4B70"/>
    <w:rsid w:val="004F67CC"/>
    <w:rsid w:val="004F77A3"/>
    <w:rsid w:val="00500C45"/>
    <w:rsid w:val="00501D51"/>
    <w:rsid w:val="00507B54"/>
    <w:rsid w:val="005143B3"/>
    <w:rsid w:val="00522EE3"/>
    <w:rsid w:val="00526E0D"/>
    <w:rsid w:val="00526F74"/>
    <w:rsid w:val="005305D6"/>
    <w:rsid w:val="00533AD2"/>
    <w:rsid w:val="005422D4"/>
    <w:rsid w:val="0054739D"/>
    <w:rsid w:val="00550A46"/>
    <w:rsid w:val="005511A9"/>
    <w:rsid w:val="00555D53"/>
    <w:rsid w:val="00564716"/>
    <w:rsid w:val="00564B60"/>
    <w:rsid w:val="0056694B"/>
    <w:rsid w:val="00570122"/>
    <w:rsid w:val="0057109C"/>
    <w:rsid w:val="00571BE7"/>
    <w:rsid w:val="00576EF1"/>
    <w:rsid w:val="005908AC"/>
    <w:rsid w:val="00590943"/>
    <w:rsid w:val="00595BE4"/>
    <w:rsid w:val="00596A39"/>
    <w:rsid w:val="005C09D5"/>
    <w:rsid w:val="005C120D"/>
    <w:rsid w:val="005C1709"/>
    <w:rsid w:val="005D1F16"/>
    <w:rsid w:val="005D3029"/>
    <w:rsid w:val="005D4C80"/>
    <w:rsid w:val="005E1A61"/>
    <w:rsid w:val="005E5B38"/>
    <w:rsid w:val="005E62AF"/>
    <w:rsid w:val="005F348D"/>
    <w:rsid w:val="005F4A41"/>
    <w:rsid w:val="005F4BC8"/>
    <w:rsid w:val="005F6471"/>
    <w:rsid w:val="005F6542"/>
    <w:rsid w:val="006006FF"/>
    <w:rsid w:val="00611A7A"/>
    <w:rsid w:val="00614F44"/>
    <w:rsid w:val="00621069"/>
    <w:rsid w:val="00622824"/>
    <w:rsid w:val="0062549F"/>
    <w:rsid w:val="00626E1B"/>
    <w:rsid w:val="00630F5D"/>
    <w:rsid w:val="00631675"/>
    <w:rsid w:val="006362FC"/>
    <w:rsid w:val="00637195"/>
    <w:rsid w:val="006461C3"/>
    <w:rsid w:val="006465FC"/>
    <w:rsid w:val="00651346"/>
    <w:rsid w:val="00651471"/>
    <w:rsid w:val="00651E0A"/>
    <w:rsid w:val="00653592"/>
    <w:rsid w:val="00655F43"/>
    <w:rsid w:val="006564B9"/>
    <w:rsid w:val="00657E8B"/>
    <w:rsid w:val="00662EA3"/>
    <w:rsid w:val="00667B4F"/>
    <w:rsid w:val="00670378"/>
    <w:rsid w:val="00670EA6"/>
    <w:rsid w:val="00671726"/>
    <w:rsid w:val="00672658"/>
    <w:rsid w:val="00673902"/>
    <w:rsid w:val="0068394C"/>
    <w:rsid w:val="006937B7"/>
    <w:rsid w:val="006A6121"/>
    <w:rsid w:val="006C1D2F"/>
    <w:rsid w:val="006D07C8"/>
    <w:rsid w:val="006D2F2F"/>
    <w:rsid w:val="006D61B3"/>
    <w:rsid w:val="006E3C01"/>
    <w:rsid w:val="006E4D38"/>
    <w:rsid w:val="006E6D3C"/>
    <w:rsid w:val="006F0518"/>
    <w:rsid w:val="006F64E2"/>
    <w:rsid w:val="00712FD7"/>
    <w:rsid w:val="007139E0"/>
    <w:rsid w:val="007154F0"/>
    <w:rsid w:val="00720BE5"/>
    <w:rsid w:val="00723271"/>
    <w:rsid w:val="00726F3C"/>
    <w:rsid w:val="0073270C"/>
    <w:rsid w:val="0073282C"/>
    <w:rsid w:val="00734B78"/>
    <w:rsid w:val="0074102F"/>
    <w:rsid w:val="007415FD"/>
    <w:rsid w:val="00745270"/>
    <w:rsid w:val="00746AFD"/>
    <w:rsid w:val="007514E3"/>
    <w:rsid w:val="007558B4"/>
    <w:rsid w:val="007636C0"/>
    <w:rsid w:val="00770A87"/>
    <w:rsid w:val="007728E9"/>
    <w:rsid w:val="007810CB"/>
    <w:rsid w:val="00783D37"/>
    <w:rsid w:val="00785D7B"/>
    <w:rsid w:val="00786A58"/>
    <w:rsid w:val="00790D85"/>
    <w:rsid w:val="00790E3C"/>
    <w:rsid w:val="00791C32"/>
    <w:rsid w:val="00791D23"/>
    <w:rsid w:val="00797818"/>
    <w:rsid w:val="007A3910"/>
    <w:rsid w:val="007A6D25"/>
    <w:rsid w:val="007A7222"/>
    <w:rsid w:val="007B2160"/>
    <w:rsid w:val="007B49C8"/>
    <w:rsid w:val="007C66CD"/>
    <w:rsid w:val="007D4BC0"/>
    <w:rsid w:val="007D7ACC"/>
    <w:rsid w:val="007E0A4B"/>
    <w:rsid w:val="007E764D"/>
    <w:rsid w:val="007F246B"/>
    <w:rsid w:val="007F6774"/>
    <w:rsid w:val="00805011"/>
    <w:rsid w:val="00805AA2"/>
    <w:rsid w:val="00806841"/>
    <w:rsid w:val="00810F43"/>
    <w:rsid w:val="00815063"/>
    <w:rsid w:val="008207A8"/>
    <w:rsid w:val="0082277E"/>
    <w:rsid w:val="00822904"/>
    <w:rsid w:val="00825557"/>
    <w:rsid w:val="008303DE"/>
    <w:rsid w:val="008305DD"/>
    <w:rsid w:val="00833090"/>
    <w:rsid w:val="00834167"/>
    <w:rsid w:val="00834EB7"/>
    <w:rsid w:val="00845781"/>
    <w:rsid w:val="00855FAE"/>
    <w:rsid w:val="008646F2"/>
    <w:rsid w:val="0088618D"/>
    <w:rsid w:val="00890217"/>
    <w:rsid w:val="008911CF"/>
    <w:rsid w:val="00894A7A"/>
    <w:rsid w:val="008A3E9E"/>
    <w:rsid w:val="008A5548"/>
    <w:rsid w:val="008B4DE4"/>
    <w:rsid w:val="008B5874"/>
    <w:rsid w:val="008B6845"/>
    <w:rsid w:val="008C1DE8"/>
    <w:rsid w:val="008C239D"/>
    <w:rsid w:val="008C3DBD"/>
    <w:rsid w:val="008D0CD8"/>
    <w:rsid w:val="008D101D"/>
    <w:rsid w:val="008D6884"/>
    <w:rsid w:val="008D6A5D"/>
    <w:rsid w:val="008D7136"/>
    <w:rsid w:val="008E43EF"/>
    <w:rsid w:val="008E4763"/>
    <w:rsid w:val="008F0E73"/>
    <w:rsid w:val="008F2934"/>
    <w:rsid w:val="008F5698"/>
    <w:rsid w:val="008F5C4B"/>
    <w:rsid w:val="00901CCE"/>
    <w:rsid w:val="00902F68"/>
    <w:rsid w:val="00907024"/>
    <w:rsid w:val="00907089"/>
    <w:rsid w:val="009165F7"/>
    <w:rsid w:val="00921A6D"/>
    <w:rsid w:val="009256F1"/>
    <w:rsid w:val="009257B8"/>
    <w:rsid w:val="00926BB8"/>
    <w:rsid w:val="00926DAC"/>
    <w:rsid w:val="009377E5"/>
    <w:rsid w:val="009406D4"/>
    <w:rsid w:val="00942622"/>
    <w:rsid w:val="00952099"/>
    <w:rsid w:val="00952C49"/>
    <w:rsid w:val="00954395"/>
    <w:rsid w:val="00960544"/>
    <w:rsid w:val="0096472A"/>
    <w:rsid w:val="009670D1"/>
    <w:rsid w:val="00975025"/>
    <w:rsid w:val="00984E8A"/>
    <w:rsid w:val="00986B4A"/>
    <w:rsid w:val="00993DA6"/>
    <w:rsid w:val="009A01BC"/>
    <w:rsid w:val="009A0F6A"/>
    <w:rsid w:val="009A3A60"/>
    <w:rsid w:val="009B0446"/>
    <w:rsid w:val="009B1571"/>
    <w:rsid w:val="009B240D"/>
    <w:rsid w:val="009B7145"/>
    <w:rsid w:val="009B7EBA"/>
    <w:rsid w:val="009C5662"/>
    <w:rsid w:val="009D19A5"/>
    <w:rsid w:val="009E0AB2"/>
    <w:rsid w:val="009E5598"/>
    <w:rsid w:val="009E5F83"/>
    <w:rsid w:val="009F117D"/>
    <w:rsid w:val="009F6C20"/>
    <w:rsid w:val="00A07D94"/>
    <w:rsid w:val="00A15133"/>
    <w:rsid w:val="00A153D5"/>
    <w:rsid w:val="00A21507"/>
    <w:rsid w:val="00A22710"/>
    <w:rsid w:val="00A22960"/>
    <w:rsid w:val="00A23BCA"/>
    <w:rsid w:val="00A25783"/>
    <w:rsid w:val="00A25F47"/>
    <w:rsid w:val="00A3034E"/>
    <w:rsid w:val="00A34A3D"/>
    <w:rsid w:val="00A36E2F"/>
    <w:rsid w:val="00A40348"/>
    <w:rsid w:val="00A54D96"/>
    <w:rsid w:val="00A666D8"/>
    <w:rsid w:val="00A74B3E"/>
    <w:rsid w:val="00A77BF3"/>
    <w:rsid w:val="00A8011B"/>
    <w:rsid w:val="00A83392"/>
    <w:rsid w:val="00A877EA"/>
    <w:rsid w:val="00A90E94"/>
    <w:rsid w:val="00AA1588"/>
    <w:rsid w:val="00AA53C7"/>
    <w:rsid w:val="00AB282E"/>
    <w:rsid w:val="00AB368D"/>
    <w:rsid w:val="00AB5052"/>
    <w:rsid w:val="00AB6B79"/>
    <w:rsid w:val="00AB7EB3"/>
    <w:rsid w:val="00AC41E1"/>
    <w:rsid w:val="00AD0C25"/>
    <w:rsid w:val="00AD3E4C"/>
    <w:rsid w:val="00AE3664"/>
    <w:rsid w:val="00AF5E24"/>
    <w:rsid w:val="00AF6288"/>
    <w:rsid w:val="00B04B09"/>
    <w:rsid w:val="00B07F1D"/>
    <w:rsid w:val="00B101C1"/>
    <w:rsid w:val="00B11C3D"/>
    <w:rsid w:val="00B17F5D"/>
    <w:rsid w:val="00B20807"/>
    <w:rsid w:val="00B23D2A"/>
    <w:rsid w:val="00B244EA"/>
    <w:rsid w:val="00B2677A"/>
    <w:rsid w:val="00B26CB8"/>
    <w:rsid w:val="00B2793C"/>
    <w:rsid w:val="00B330D5"/>
    <w:rsid w:val="00B33840"/>
    <w:rsid w:val="00B41CCF"/>
    <w:rsid w:val="00B441BC"/>
    <w:rsid w:val="00B46338"/>
    <w:rsid w:val="00B51DDB"/>
    <w:rsid w:val="00B527FB"/>
    <w:rsid w:val="00B57339"/>
    <w:rsid w:val="00B57C1A"/>
    <w:rsid w:val="00B64C49"/>
    <w:rsid w:val="00B67312"/>
    <w:rsid w:val="00B74C9B"/>
    <w:rsid w:val="00B813F0"/>
    <w:rsid w:val="00B81E53"/>
    <w:rsid w:val="00B82EDC"/>
    <w:rsid w:val="00B85FE6"/>
    <w:rsid w:val="00B962C8"/>
    <w:rsid w:val="00B964A3"/>
    <w:rsid w:val="00BB60CA"/>
    <w:rsid w:val="00BB6BEA"/>
    <w:rsid w:val="00BB6D45"/>
    <w:rsid w:val="00BC1D01"/>
    <w:rsid w:val="00BC36A3"/>
    <w:rsid w:val="00BC43D6"/>
    <w:rsid w:val="00BD1421"/>
    <w:rsid w:val="00BD2293"/>
    <w:rsid w:val="00BE6124"/>
    <w:rsid w:val="00BE722F"/>
    <w:rsid w:val="00BE7914"/>
    <w:rsid w:val="00BF1AC1"/>
    <w:rsid w:val="00BF5625"/>
    <w:rsid w:val="00BF69CB"/>
    <w:rsid w:val="00BF751C"/>
    <w:rsid w:val="00C0030F"/>
    <w:rsid w:val="00C039F2"/>
    <w:rsid w:val="00C13283"/>
    <w:rsid w:val="00C14245"/>
    <w:rsid w:val="00C21EC0"/>
    <w:rsid w:val="00C27DDC"/>
    <w:rsid w:val="00C31525"/>
    <w:rsid w:val="00C43896"/>
    <w:rsid w:val="00C44A5A"/>
    <w:rsid w:val="00C5220F"/>
    <w:rsid w:val="00C537D6"/>
    <w:rsid w:val="00C557CE"/>
    <w:rsid w:val="00C561CD"/>
    <w:rsid w:val="00C573F9"/>
    <w:rsid w:val="00C6026E"/>
    <w:rsid w:val="00C630AF"/>
    <w:rsid w:val="00C6375C"/>
    <w:rsid w:val="00C64579"/>
    <w:rsid w:val="00C6499A"/>
    <w:rsid w:val="00C7099D"/>
    <w:rsid w:val="00C7113A"/>
    <w:rsid w:val="00C71B78"/>
    <w:rsid w:val="00C72ACA"/>
    <w:rsid w:val="00C7779E"/>
    <w:rsid w:val="00C84D4A"/>
    <w:rsid w:val="00C90F16"/>
    <w:rsid w:val="00C96BD6"/>
    <w:rsid w:val="00C975E5"/>
    <w:rsid w:val="00CB056E"/>
    <w:rsid w:val="00CB32AA"/>
    <w:rsid w:val="00CB5041"/>
    <w:rsid w:val="00CB7289"/>
    <w:rsid w:val="00CC202D"/>
    <w:rsid w:val="00CC49C4"/>
    <w:rsid w:val="00CC7D7C"/>
    <w:rsid w:val="00CD16D4"/>
    <w:rsid w:val="00CE0D9A"/>
    <w:rsid w:val="00CE7B03"/>
    <w:rsid w:val="00CF2DC7"/>
    <w:rsid w:val="00D011DB"/>
    <w:rsid w:val="00D01C72"/>
    <w:rsid w:val="00D047E7"/>
    <w:rsid w:val="00D06B3A"/>
    <w:rsid w:val="00D15EF8"/>
    <w:rsid w:val="00D1698A"/>
    <w:rsid w:val="00D24521"/>
    <w:rsid w:val="00D25DE4"/>
    <w:rsid w:val="00D36ACA"/>
    <w:rsid w:val="00D43A0B"/>
    <w:rsid w:val="00D4560F"/>
    <w:rsid w:val="00D47B7E"/>
    <w:rsid w:val="00D526E2"/>
    <w:rsid w:val="00D542EB"/>
    <w:rsid w:val="00D54611"/>
    <w:rsid w:val="00D6139F"/>
    <w:rsid w:val="00D71F39"/>
    <w:rsid w:val="00D721F9"/>
    <w:rsid w:val="00D82F41"/>
    <w:rsid w:val="00D83C15"/>
    <w:rsid w:val="00D846AF"/>
    <w:rsid w:val="00D874CC"/>
    <w:rsid w:val="00D930B1"/>
    <w:rsid w:val="00D94E80"/>
    <w:rsid w:val="00DA02AE"/>
    <w:rsid w:val="00DB1656"/>
    <w:rsid w:val="00DB1ED2"/>
    <w:rsid w:val="00DB2569"/>
    <w:rsid w:val="00DB3433"/>
    <w:rsid w:val="00DB5A46"/>
    <w:rsid w:val="00DB6B24"/>
    <w:rsid w:val="00DC0A88"/>
    <w:rsid w:val="00DC1787"/>
    <w:rsid w:val="00DD555C"/>
    <w:rsid w:val="00DE49AC"/>
    <w:rsid w:val="00DF258C"/>
    <w:rsid w:val="00DF6048"/>
    <w:rsid w:val="00DF7220"/>
    <w:rsid w:val="00DF78B9"/>
    <w:rsid w:val="00E01B37"/>
    <w:rsid w:val="00E031CA"/>
    <w:rsid w:val="00E1226B"/>
    <w:rsid w:val="00E12345"/>
    <w:rsid w:val="00E1240F"/>
    <w:rsid w:val="00E14C13"/>
    <w:rsid w:val="00E17EB0"/>
    <w:rsid w:val="00E219C6"/>
    <w:rsid w:val="00E22728"/>
    <w:rsid w:val="00E32839"/>
    <w:rsid w:val="00E347BB"/>
    <w:rsid w:val="00E35931"/>
    <w:rsid w:val="00E37E41"/>
    <w:rsid w:val="00E41046"/>
    <w:rsid w:val="00E42392"/>
    <w:rsid w:val="00E43A13"/>
    <w:rsid w:val="00E447DF"/>
    <w:rsid w:val="00E47AE5"/>
    <w:rsid w:val="00E62D1F"/>
    <w:rsid w:val="00E640FA"/>
    <w:rsid w:val="00E675E2"/>
    <w:rsid w:val="00E77339"/>
    <w:rsid w:val="00E77BEA"/>
    <w:rsid w:val="00E93BD1"/>
    <w:rsid w:val="00E97EFA"/>
    <w:rsid w:val="00EA2E10"/>
    <w:rsid w:val="00EA3F42"/>
    <w:rsid w:val="00EB1208"/>
    <w:rsid w:val="00EC1830"/>
    <w:rsid w:val="00ED1D84"/>
    <w:rsid w:val="00ED402F"/>
    <w:rsid w:val="00EE0201"/>
    <w:rsid w:val="00EE2F5D"/>
    <w:rsid w:val="00EE7CB7"/>
    <w:rsid w:val="00EF29E1"/>
    <w:rsid w:val="00EF7334"/>
    <w:rsid w:val="00F015E4"/>
    <w:rsid w:val="00F016BB"/>
    <w:rsid w:val="00F02C16"/>
    <w:rsid w:val="00F0547A"/>
    <w:rsid w:val="00F06E3D"/>
    <w:rsid w:val="00F11474"/>
    <w:rsid w:val="00F14BA7"/>
    <w:rsid w:val="00F205A5"/>
    <w:rsid w:val="00F20774"/>
    <w:rsid w:val="00F22B89"/>
    <w:rsid w:val="00F2572F"/>
    <w:rsid w:val="00F30DF1"/>
    <w:rsid w:val="00F32581"/>
    <w:rsid w:val="00F41CCD"/>
    <w:rsid w:val="00F42747"/>
    <w:rsid w:val="00F44141"/>
    <w:rsid w:val="00F45562"/>
    <w:rsid w:val="00F5724A"/>
    <w:rsid w:val="00F57371"/>
    <w:rsid w:val="00F6037A"/>
    <w:rsid w:val="00F61057"/>
    <w:rsid w:val="00F819C8"/>
    <w:rsid w:val="00F8236F"/>
    <w:rsid w:val="00F900DD"/>
    <w:rsid w:val="00F931D2"/>
    <w:rsid w:val="00F96AD9"/>
    <w:rsid w:val="00FA1B24"/>
    <w:rsid w:val="00FA2C0B"/>
    <w:rsid w:val="00FA492A"/>
    <w:rsid w:val="00FB3EED"/>
    <w:rsid w:val="00FB7A13"/>
    <w:rsid w:val="00FC1139"/>
    <w:rsid w:val="00FC3596"/>
    <w:rsid w:val="00FC3C86"/>
    <w:rsid w:val="00FC6B03"/>
    <w:rsid w:val="00FD48AF"/>
    <w:rsid w:val="00FD52D5"/>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14:docId w14:val="7ACF14AD"/>
  <w15:docId w15:val="{47A3C926-811A-4F49-A325-0F9FFC58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aliases w:val="(document 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5F4A41"/>
    <w:rPr>
      <w:rFonts w:ascii="Tahoma" w:hAnsi="Tahoma" w:cs="Tahoma"/>
      <w:sz w:val="16"/>
      <w:szCs w:val="16"/>
    </w:rPr>
  </w:style>
  <w:style w:type="paragraph" w:customStyle="1" w:styleId="Default">
    <w:name w:val="Default"/>
    <w:rsid w:val="0056694B"/>
    <w:pPr>
      <w:widowControl w:val="0"/>
      <w:autoSpaceDE w:val="0"/>
      <w:autoSpaceDN w:val="0"/>
      <w:adjustRightInd w:val="0"/>
    </w:pPr>
    <w:rPr>
      <w:rFonts w:ascii="Arial" w:hAnsi="Arial" w:cs="Arial"/>
      <w:color w:val="000000"/>
      <w:sz w:val="24"/>
      <w:szCs w:val="24"/>
    </w:rPr>
  </w:style>
  <w:style w:type="character" w:styleId="PageNumber">
    <w:name w:val="page number"/>
    <w:basedOn w:val="DefaultParagraphFont"/>
    <w:rsid w:val="006C1D2F"/>
  </w:style>
  <w:style w:type="paragraph" w:styleId="CommentText">
    <w:name w:val="annotation text"/>
    <w:basedOn w:val="Normal"/>
    <w:semiHidden/>
    <w:rsid w:val="001D5536"/>
    <w:rPr>
      <w:sz w:val="20"/>
      <w:szCs w:val="20"/>
    </w:rPr>
  </w:style>
  <w:style w:type="paragraph" w:styleId="CommentSubject">
    <w:name w:val="annotation subject"/>
    <w:basedOn w:val="CommentText"/>
    <w:next w:val="CommentText"/>
    <w:semiHidden/>
    <w:rsid w:val="001D5536"/>
    <w:pPr>
      <w:spacing w:line="240" w:lineRule="auto"/>
    </w:pPr>
    <w:rPr>
      <w:b/>
      <w:bCs/>
      <w:lang w:val="en-GB" w:eastAsia="en-GB"/>
    </w:rPr>
  </w:style>
  <w:style w:type="paragraph" w:customStyle="1" w:styleId="answer">
    <w:name w:val="answer"/>
    <w:basedOn w:val="Normal"/>
    <w:rsid w:val="0088618D"/>
    <w:pPr>
      <w:pBdr>
        <w:left w:val="single" w:sz="36" w:space="8" w:color="99CC99"/>
      </w:pBdr>
      <w:spacing w:before="72" w:after="240" w:line="312" w:lineRule="auto"/>
      <w:ind w:left="750" w:right="2250"/>
    </w:pPr>
    <w:rPr>
      <w:rFonts w:ascii="Verdana" w:hAnsi="Verdana"/>
      <w:szCs w:val="18"/>
      <w:lang w:val="en-GB" w:eastAsia="en-GB"/>
    </w:rPr>
  </w:style>
  <w:style w:type="paragraph" w:styleId="FootnoteText">
    <w:name w:val="footnote text"/>
    <w:basedOn w:val="Normal"/>
    <w:semiHidden/>
    <w:rsid w:val="000A48FD"/>
    <w:rPr>
      <w:sz w:val="20"/>
      <w:szCs w:val="20"/>
    </w:rPr>
  </w:style>
  <w:style w:type="character" w:styleId="FootnoteReference">
    <w:name w:val="footnote reference"/>
    <w:semiHidden/>
    <w:rsid w:val="000A48FD"/>
    <w:rPr>
      <w:vertAlign w:val="superscript"/>
    </w:rPr>
  </w:style>
  <w:style w:type="paragraph" w:customStyle="1" w:styleId="dml">
    <w:name w:val="dml"/>
    <w:basedOn w:val="Normal"/>
    <w:rsid w:val="006F64E2"/>
    <w:pPr>
      <w:spacing w:before="100" w:beforeAutospacing="1" w:after="100" w:afterAutospacing="1" w:line="240" w:lineRule="auto"/>
      <w:ind w:left="200" w:right="200"/>
    </w:pPr>
    <w:rPr>
      <w:rFonts w:ascii="Times New Roman" w:hAnsi="Times New Roman"/>
      <w:sz w:val="24"/>
      <w:lang w:val="en-GB" w:eastAsia="en-GB"/>
    </w:rPr>
  </w:style>
  <w:style w:type="paragraph" w:customStyle="1" w:styleId="BodyText10pt">
    <w:name w:val="Body Text + 10 pt"/>
    <w:aliases w:val="Right:  0.22 cm"/>
    <w:basedOn w:val="Default"/>
    <w:rsid w:val="00A34A3D"/>
    <w:pPr>
      <w:numPr>
        <w:numId w:val="16"/>
      </w:numPr>
      <w:tabs>
        <w:tab w:val="clear" w:pos="720"/>
        <w:tab w:val="num" w:pos="483"/>
      </w:tabs>
      <w:ind w:left="0" w:firstLine="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gov.uk/workplace-fire-safety-your-responsibilities/fire-safety-advice-docu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hegrid.org.uk/info/healthandsafety/fire_safety.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9</Pages>
  <Words>2898</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Fire risk assessment - schools</vt:lpstr>
    </vt:vector>
  </TitlesOfParts>
  <Company/>
  <LinksUpToDate>false</LinksUpToDate>
  <CharactersWithSpaces>18380</CharactersWithSpaces>
  <SharedDoc>false</SharedDoc>
  <HLinks>
    <vt:vector size="12" baseType="variant">
      <vt:variant>
        <vt:i4>6815857</vt:i4>
      </vt:variant>
      <vt:variant>
        <vt:i4>3</vt:i4>
      </vt:variant>
      <vt:variant>
        <vt:i4>0</vt:i4>
      </vt:variant>
      <vt:variant>
        <vt:i4>5</vt:i4>
      </vt:variant>
      <vt:variant>
        <vt:lpwstr>https://www.gov.uk/workplace-fire-safety-your-responsibilities/fire-safety-advice-documents</vt:lpwstr>
      </vt:variant>
      <vt:variant>
        <vt:lpwstr/>
      </vt:variant>
      <vt:variant>
        <vt:i4>2555912</vt:i4>
      </vt:variant>
      <vt:variant>
        <vt:i4>0</vt:i4>
      </vt:variant>
      <vt:variant>
        <vt:i4>0</vt:i4>
      </vt:variant>
      <vt:variant>
        <vt:i4>5</vt:i4>
      </vt:variant>
      <vt:variant>
        <vt:lpwstr>http://www.thegrid.org.uk/info/healthandsafety/fire_safety.shtml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risk assessment - schools</dc:title>
  <dc:subject>Risk Assessment template</dc:subject>
  <dc:creator>Emma Redgrave</dc:creator>
  <cp:keywords>risk assessment, policy, template</cp:keywords>
  <dc:description>July 2013</dc:description>
  <cp:lastModifiedBy>Emma Redgrave</cp:lastModifiedBy>
  <cp:revision>33</cp:revision>
  <cp:lastPrinted>2022-08-24T14:24:00Z</cp:lastPrinted>
  <dcterms:created xsi:type="dcterms:W3CDTF">2020-11-02T17:09:00Z</dcterms:created>
  <dcterms:modified xsi:type="dcterms:W3CDTF">2023-09-14T16:45:00Z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